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CC129" w14:textId="77777777" w:rsidR="000D508F" w:rsidRPr="008150A8" w:rsidRDefault="000D508F" w:rsidP="00BF00E0">
      <w:pPr>
        <w:pStyle w:val="Heading1"/>
        <w:spacing w:line="360" w:lineRule="auto"/>
        <w:ind w:left="0" w:firstLine="0"/>
        <w:jc w:val="both"/>
        <w:rPr>
          <w:rFonts w:eastAsia="Times New Roman"/>
          <w:b/>
          <w:bCs/>
          <w:color w:val="000000"/>
          <w:sz w:val="24"/>
          <w:szCs w:val="24"/>
          <w:lang w:val="en-GB"/>
        </w:rPr>
      </w:pPr>
      <w:bookmarkStart w:id="0" w:name="_GoBack"/>
      <w:bookmarkEnd w:id="0"/>
      <w:r w:rsidRPr="008150A8">
        <w:rPr>
          <w:rFonts w:eastAsia="Times New Roman"/>
          <w:b/>
          <w:bCs/>
          <w:color w:val="000000"/>
          <w:sz w:val="24"/>
          <w:szCs w:val="24"/>
          <w:lang w:val="en-GB"/>
        </w:rPr>
        <w:t>The Passenger Brace Position in Aircraft Accident Investigations:</w:t>
      </w:r>
      <w:r w:rsidRPr="008150A8">
        <w:rPr>
          <w:rFonts w:eastAsia="Times New Roman"/>
          <w:b/>
          <w:color w:val="000000"/>
          <w:sz w:val="24"/>
          <w:szCs w:val="24"/>
        </w:rPr>
        <w:br/>
      </w:r>
      <w:r w:rsidRPr="008150A8">
        <w:rPr>
          <w:rFonts w:eastAsia="Times New Roman"/>
          <w:b/>
          <w:bCs/>
          <w:color w:val="000000"/>
          <w:sz w:val="24"/>
          <w:szCs w:val="24"/>
          <w:lang w:val="en-GB"/>
        </w:rPr>
        <w:t>Investigations - Do They Really Make a Difference?</w:t>
      </w:r>
    </w:p>
    <w:p w14:paraId="27EB2C25" w14:textId="77777777" w:rsidR="008B35EE" w:rsidRPr="004321B3" w:rsidRDefault="008B35EE" w:rsidP="00BF00E0">
      <w:pPr>
        <w:spacing w:after="0" w:line="360" w:lineRule="auto"/>
        <w:jc w:val="both"/>
        <w:rPr>
          <w:rFonts w:ascii="Times New Roman" w:hAnsi="Times New Roman" w:cs="Times New Roman"/>
          <w:sz w:val="24"/>
          <w:szCs w:val="24"/>
          <w:lang w:val="en-GB"/>
        </w:rPr>
      </w:pPr>
    </w:p>
    <w:p w14:paraId="7467B589" w14:textId="51C2CD04" w:rsidR="000D508F" w:rsidRPr="00DE587E" w:rsidRDefault="000D508F" w:rsidP="00DE587E">
      <w:pPr>
        <w:pStyle w:val="Heading2"/>
        <w:spacing w:line="360" w:lineRule="auto"/>
        <w:ind w:left="360"/>
        <w:jc w:val="both"/>
        <w:rPr>
          <w:rFonts w:eastAsia="Times New Roman"/>
          <w:b/>
          <w:bCs/>
          <w:color w:val="000000"/>
          <w:sz w:val="24"/>
          <w:szCs w:val="24"/>
        </w:rPr>
      </w:pPr>
      <w:r w:rsidRPr="00DE587E">
        <w:rPr>
          <w:rFonts w:eastAsia="Times New Roman"/>
          <w:b/>
          <w:bCs/>
          <w:color w:val="000000"/>
          <w:sz w:val="24"/>
          <w:szCs w:val="24"/>
        </w:rPr>
        <w:t>J</w:t>
      </w:r>
      <w:r w:rsidR="002C6F8D" w:rsidRPr="00DE587E">
        <w:rPr>
          <w:rFonts w:eastAsia="Times New Roman"/>
          <w:b/>
          <w:bCs/>
          <w:color w:val="000000"/>
          <w:sz w:val="24"/>
          <w:szCs w:val="24"/>
        </w:rPr>
        <w:t xml:space="preserve">an </w:t>
      </w:r>
      <w:r w:rsidRPr="00DE587E">
        <w:rPr>
          <w:rFonts w:eastAsia="Times New Roman"/>
          <w:b/>
          <w:bCs/>
          <w:color w:val="000000"/>
          <w:sz w:val="24"/>
          <w:szCs w:val="24"/>
        </w:rPr>
        <w:t>M Davies, M</w:t>
      </w:r>
      <w:r w:rsidR="002C6F8D" w:rsidRPr="00DE587E">
        <w:rPr>
          <w:rFonts w:eastAsia="Times New Roman"/>
          <w:b/>
          <w:bCs/>
          <w:color w:val="000000"/>
          <w:sz w:val="24"/>
          <w:szCs w:val="24"/>
        </w:rPr>
        <w:t>artin</w:t>
      </w:r>
      <w:r w:rsidRPr="00DE587E">
        <w:rPr>
          <w:rFonts w:eastAsia="Times New Roman"/>
          <w:b/>
          <w:bCs/>
          <w:color w:val="000000"/>
          <w:sz w:val="24"/>
          <w:szCs w:val="24"/>
        </w:rPr>
        <w:t xml:space="preserve"> Maurino, J</w:t>
      </w:r>
      <w:r w:rsidR="002C6F8D" w:rsidRPr="00DE587E">
        <w:rPr>
          <w:rFonts w:eastAsia="Times New Roman"/>
          <w:b/>
          <w:bCs/>
          <w:color w:val="000000"/>
          <w:sz w:val="24"/>
          <w:szCs w:val="24"/>
        </w:rPr>
        <w:t>enny</w:t>
      </w:r>
      <w:r w:rsidRPr="00DE587E">
        <w:rPr>
          <w:rFonts w:eastAsia="Times New Roman"/>
          <w:b/>
          <w:bCs/>
          <w:color w:val="000000"/>
          <w:sz w:val="24"/>
          <w:szCs w:val="24"/>
        </w:rPr>
        <w:t xml:space="preserve"> Yoo</w:t>
      </w:r>
      <w:r w:rsidR="002C6F8D" w:rsidRPr="00DE587E">
        <w:rPr>
          <w:rFonts w:eastAsia="Times New Roman"/>
          <w:b/>
          <w:bCs/>
          <w:color w:val="000000"/>
          <w:sz w:val="24"/>
          <w:szCs w:val="24"/>
        </w:rPr>
        <w:t xml:space="preserve"> </w:t>
      </w:r>
      <w:r w:rsidRPr="00DE587E">
        <w:rPr>
          <w:rFonts w:eastAsia="Times New Roman"/>
          <w:b/>
          <w:bCs/>
          <w:color w:val="000000"/>
          <w:sz w:val="24"/>
          <w:szCs w:val="24"/>
        </w:rPr>
        <w:t>and on behalf of the members of IBRACE</w:t>
      </w:r>
      <w:r w:rsidR="00DE587E" w:rsidRPr="00DE587E">
        <w:rPr>
          <w:rFonts w:eastAsia="Times New Roman"/>
          <w:b/>
          <w:bCs/>
          <w:color w:val="000000"/>
          <w:sz w:val="24"/>
          <w:szCs w:val="24"/>
        </w:rPr>
        <w:t>*</w:t>
      </w:r>
    </w:p>
    <w:p w14:paraId="0A04497A" w14:textId="045F2289" w:rsidR="00D63C71" w:rsidRPr="004321B3" w:rsidRDefault="00D63C71" w:rsidP="00BF00E0">
      <w:pPr>
        <w:pStyle w:val="Heading2"/>
        <w:spacing w:line="360" w:lineRule="auto"/>
        <w:ind w:left="0" w:firstLine="0"/>
        <w:jc w:val="both"/>
        <w:rPr>
          <w:bCs/>
          <w:color w:val="000000"/>
          <w:sz w:val="24"/>
          <w:szCs w:val="24"/>
          <w:lang w:val="en-CA"/>
        </w:rPr>
      </w:pPr>
    </w:p>
    <w:p w14:paraId="5B52BA46" w14:textId="6C99EA99" w:rsidR="000D508F" w:rsidRPr="00DE587E" w:rsidRDefault="002C6F8D" w:rsidP="00BF00E0">
      <w:pPr>
        <w:pStyle w:val="Heading2"/>
        <w:spacing w:line="360" w:lineRule="auto"/>
        <w:ind w:left="360"/>
        <w:jc w:val="both"/>
        <w:rPr>
          <w:rFonts w:eastAsia="Times New Roman"/>
          <w:b/>
          <w:bCs/>
          <w:color w:val="000000"/>
          <w:sz w:val="24"/>
          <w:szCs w:val="24"/>
        </w:rPr>
      </w:pPr>
      <w:r w:rsidRPr="00DE587E">
        <w:rPr>
          <w:rFonts w:eastAsia="Times New Roman"/>
          <w:b/>
          <w:bCs/>
          <w:color w:val="000000"/>
          <w:sz w:val="24"/>
          <w:szCs w:val="24"/>
        </w:rPr>
        <w:t>Authors’ biographical data</w:t>
      </w:r>
    </w:p>
    <w:p w14:paraId="2E90C8C5" w14:textId="77777777" w:rsidR="002C6F8D" w:rsidRPr="00DE587E" w:rsidRDefault="002C6F8D" w:rsidP="002C6F8D">
      <w:pPr>
        <w:spacing w:after="0" w:line="240" w:lineRule="auto"/>
        <w:jc w:val="both"/>
        <w:rPr>
          <w:rFonts w:ascii="Times New Roman" w:hAnsi="Times New Roman"/>
          <w:b/>
          <w:sz w:val="24"/>
          <w:szCs w:val="24"/>
        </w:rPr>
      </w:pPr>
      <w:r w:rsidRPr="00DE587E">
        <w:rPr>
          <w:rFonts w:ascii="Times New Roman" w:hAnsi="Times New Roman"/>
          <w:b/>
          <w:sz w:val="24"/>
          <w:szCs w:val="24"/>
        </w:rPr>
        <w:t xml:space="preserve">Jan M Davies </w:t>
      </w:r>
    </w:p>
    <w:p w14:paraId="0372F99F" w14:textId="77777777" w:rsidR="002C6F8D" w:rsidRPr="00DE587E" w:rsidRDefault="002C6F8D" w:rsidP="002C6F8D">
      <w:pPr>
        <w:spacing w:after="0" w:line="240" w:lineRule="auto"/>
        <w:jc w:val="both"/>
        <w:rPr>
          <w:rFonts w:ascii="Times New Roman" w:hAnsi="Times New Roman"/>
          <w:i/>
          <w:sz w:val="24"/>
          <w:szCs w:val="24"/>
        </w:rPr>
      </w:pPr>
      <w:r w:rsidRPr="00DE587E">
        <w:rPr>
          <w:rFonts w:ascii="Times New Roman" w:hAnsi="Times New Roman"/>
          <w:i/>
          <w:sz w:val="24"/>
          <w:szCs w:val="24"/>
        </w:rPr>
        <w:t xml:space="preserve">Since 1983 </w:t>
      </w:r>
      <w:r w:rsidRPr="00DE587E">
        <w:rPr>
          <w:rFonts w:ascii="Times New Roman" w:hAnsi="Times New Roman"/>
          <w:bCs/>
          <w:i/>
          <w:sz w:val="24"/>
          <w:szCs w:val="24"/>
        </w:rPr>
        <w:t>Jan</w:t>
      </w:r>
      <w:r w:rsidRPr="00DE587E">
        <w:rPr>
          <w:rFonts w:ascii="Times New Roman" w:hAnsi="Times New Roman"/>
          <w:b/>
          <w:bCs/>
          <w:i/>
          <w:sz w:val="24"/>
          <w:szCs w:val="24"/>
        </w:rPr>
        <w:t xml:space="preserve"> </w:t>
      </w:r>
      <w:r w:rsidRPr="00DE587E">
        <w:rPr>
          <w:rFonts w:ascii="Times New Roman" w:hAnsi="Times New Roman"/>
          <w:i/>
          <w:sz w:val="24"/>
          <w:szCs w:val="24"/>
        </w:rPr>
        <w:t>has undertaken research in system safety, in healthcare and aviation. Starting in the late 1980s she spent over a decade visiting the (former) Bureau of Air Safety Investigation, where she and the Director, Dr. Rob Lee, co-developed a systematic method to investigate anesthetic-related deaths. Together with Jim Reason, she and an anesthetic colleague were the first to apply the Reason model to a healthcare investigation. In 1996, she finalized development of the model that underpins an evolution of her systematic, Human Factors based method for system-level investigations, Systematic Systems Analysis, now a University of Calgary certificate course.</w:t>
      </w:r>
    </w:p>
    <w:p w14:paraId="397B1DB8" w14:textId="77777777" w:rsidR="00766660" w:rsidRPr="00DE587E" w:rsidRDefault="00766660" w:rsidP="002C6F8D">
      <w:pPr>
        <w:spacing w:after="0" w:line="240" w:lineRule="auto"/>
        <w:jc w:val="both"/>
        <w:rPr>
          <w:rFonts w:ascii="Times New Roman" w:hAnsi="Times New Roman"/>
          <w:i/>
          <w:sz w:val="24"/>
          <w:szCs w:val="24"/>
        </w:rPr>
      </w:pPr>
    </w:p>
    <w:p w14:paraId="7C9E8156" w14:textId="77777777" w:rsidR="00A24B90" w:rsidRPr="00DE587E" w:rsidRDefault="00A24B90" w:rsidP="00A24B90">
      <w:pPr>
        <w:spacing w:after="0" w:line="240" w:lineRule="auto"/>
        <w:rPr>
          <w:rFonts w:ascii="Times New Roman" w:eastAsiaTheme="minorHAnsi" w:hAnsi="Times New Roman" w:cs="Times New Roman"/>
          <w:b/>
          <w:sz w:val="24"/>
          <w:szCs w:val="24"/>
        </w:rPr>
      </w:pPr>
      <w:r w:rsidRPr="00DE587E">
        <w:rPr>
          <w:rFonts w:ascii="Times New Roman" w:eastAsiaTheme="minorHAnsi" w:hAnsi="Times New Roman" w:cs="Times New Roman"/>
          <w:b/>
          <w:sz w:val="24"/>
          <w:szCs w:val="24"/>
        </w:rPr>
        <w:t>Martin Maurino</w:t>
      </w:r>
    </w:p>
    <w:p w14:paraId="2CFCEBF2" w14:textId="65158B5E" w:rsidR="00A24B90" w:rsidRDefault="00A24B90" w:rsidP="00766660">
      <w:pPr>
        <w:spacing w:after="0" w:line="240" w:lineRule="auto"/>
        <w:rPr>
          <w:rFonts w:ascii="Times New Roman" w:eastAsiaTheme="minorHAnsi" w:hAnsi="Times New Roman" w:cs="Times New Roman"/>
          <w:i/>
          <w:sz w:val="24"/>
          <w:szCs w:val="24"/>
        </w:rPr>
      </w:pPr>
      <w:r w:rsidRPr="00DE587E">
        <w:rPr>
          <w:rFonts w:ascii="Times New Roman" w:eastAsiaTheme="minorHAnsi" w:hAnsi="Times New Roman" w:cs="Times New Roman"/>
          <w:i/>
          <w:sz w:val="24"/>
          <w:szCs w:val="24"/>
        </w:rPr>
        <w:t xml:space="preserve">Marty began his aviation career as cabin crew with Air Canada. In 2003 he joined IATA as a Safety Analyst and in 2006 was appointed </w:t>
      </w:r>
      <w:r w:rsidR="00AE38AD" w:rsidRPr="00DE587E">
        <w:rPr>
          <w:rFonts w:ascii="Times New Roman" w:eastAsiaTheme="minorHAnsi" w:hAnsi="Times New Roman" w:cs="Times New Roman"/>
          <w:i/>
          <w:sz w:val="24"/>
          <w:szCs w:val="24"/>
        </w:rPr>
        <w:t>Manager, Safety Analysis</w:t>
      </w:r>
      <w:r w:rsidRPr="00DE587E">
        <w:rPr>
          <w:rFonts w:ascii="Times New Roman" w:eastAsiaTheme="minorHAnsi" w:hAnsi="Times New Roman" w:cs="Times New Roman"/>
          <w:i/>
          <w:sz w:val="24"/>
          <w:szCs w:val="24"/>
        </w:rPr>
        <w:t xml:space="preserve">, responsible for accident analysis and publication of the annual IATA Safety Report. Marty went on to join Transport Canada, as Civil Aviation Program Manager, working on implementation of SMS, Fatigue Risk Management Systems and Human Factors. In 2010, Marty joined ICAO, and is the Technical Officer, Safety, Efficiency and Operations. He is responsible for all of ICAO’s </w:t>
      </w:r>
      <w:r w:rsidR="00AE38AD" w:rsidRPr="00DE587E">
        <w:rPr>
          <w:rFonts w:ascii="Times New Roman" w:eastAsiaTheme="minorHAnsi" w:hAnsi="Times New Roman" w:cs="Times New Roman"/>
          <w:i/>
          <w:sz w:val="24"/>
          <w:szCs w:val="24"/>
        </w:rPr>
        <w:t xml:space="preserve">Cabin Safety </w:t>
      </w:r>
      <w:r w:rsidRPr="00DE587E">
        <w:rPr>
          <w:rFonts w:ascii="Times New Roman" w:eastAsiaTheme="minorHAnsi" w:hAnsi="Times New Roman" w:cs="Times New Roman"/>
          <w:i/>
          <w:sz w:val="24"/>
          <w:szCs w:val="24"/>
        </w:rPr>
        <w:t>activiti</w:t>
      </w:r>
      <w:r w:rsidR="00AE38AD" w:rsidRPr="00DE587E">
        <w:rPr>
          <w:rFonts w:ascii="Times New Roman" w:eastAsiaTheme="minorHAnsi" w:hAnsi="Times New Roman" w:cs="Times New Roman"/>
          <w:i/>
          <w:sz w:val="24"/>
          <w:szCs w:val="24"/>
        </w:rPr>
        <w:t>es</w:t>
      </w:r>
      <w:r w:rsidRPr="00DE587E">
        <w:rPr>
          <w:rFonts w:ascii="Times New Roman" w:eastAsiaTheme="minorHAnsi" w:hAnsi="Times New Roman" w:cs="Times New Roman"/>
          <w:i/>
          <w:sz w:val="24"/>
          <w:szCs w:val="24"/>
        </w:rPr>
        <w:t xml:space="preserve"> and acts as Secretary to the ICAO Cabin Safety Group.</w:t>
      </w:r>
    </w:p>
    <w:p w14:paraId="295D9528" w14:textId="77777777" w:rsidR="001A0DAF" w:rsidRPr="001A0DAF" w:rsidRDefault="001A0DAF" w:rsidP="00766660">
      <w:pPr>
        <w:spacing w:after="0" w:line="240" w:lineRule="auto"/>
        <w:rPr>
          <w:rFonts w:ascii="Times New Roman" w:eastAsiaTheme="minorHAnsi" w:hAnsi="Times New Roman" w:cs="Times New Roman"/>
          <w:sz w:val="24"/>
          <w:szCs w:val="24"/>
        </w:rPr>
      </w:pPr>
    </w:p>
    <w:p w14:paraId="56934677" w14:textId="77777777" w:rsidR="00A24B90" w:rsidRPr="00DE587E" w:rsidRDefault="00A24B90" w:rsidP="00766660">
      <w:pPr>
        <w:spacing w:after="0" w:line="240" w:lineRule="auto"/>
        <w:rPr>
          <w:rFonts w:ascii="Times New Roman" w:hAnsi="Times New Roman"/>
          <w:sz w:val="24"/>
          <w:szCs w:val="24"/>
        </w:rPr>
      </w:pPr>
      <w:r w:rsidRPr="00DE587E">
        <w:rPr>
          <w:rFonts w:ascii="Times New Roman" w:hAnsi="Times New Roman"/>
          <w:b/>
          <w:sz w:val="24"/>
          <w:szCs w:val="24"/>
        </w:rPr>
        <w:t xml:space="preserve">Jenny Yoo </w:t>
      </w:r>
    </w:p>
    <w:p w14:paraId="6B0325AF" w14:textId="77777777" w:rsidR="00A24B90" w:rsidRPr="00DE587E" w:rsidRDefault="00A24B90" w:rsidP="00A24B90">
      <w:pPr>
        <w:spacing w:after="0" w:line="240" w:lineRule="auto"/>
        <w:jc w:val="both"/>
        <w:rPr>
          <w:rFonts w:ascii="Times New Roman" w:hAnsi="Times New Roman"/>
          <w:i/>
          <w:color w:val="000000"/>
          <w:sz w:val="24"/>
          <w:szCs w:val="24"/>
        </w:rPr>
      </w:pPr>
      <w:r w:rsidRPr="00DE587E">
        <w:rPr>
          <w:rFonts w:ascii="Times New Roman" w:hAnsi="Times New Roman"/>
          <w:i/>
          <w:sz w:val="24"/>
          <w:szCs w:val="24"/>
        </w:rPr>
        <w:t>Jenny started as a cabin crew member for a major international airline, holding various positions, including Cabin Crew Team Executive. In 2001 she gained a Certificate in Aircraft Accident Investigation &amp; Prevention from the Southern California Safety Institute. Subsequently she joined the Air China 129 accident investigation (2002) and was the Group Chairman of Survival Factors, as well as the Investigation Report Editor. Jenny is an appointed advisor to the Korea Aviation &amp; Railway Accident Investigation Board, and an appointed Cabin Safety Analysis Group Chairperson of the Korea Transportation Safety Authority. She organized the Korean Society of Air Safety Investigators.</w:t>
      </w:r>
    </w:p>
    <w:p w14:paraId="6113FB65" w14:textId="77777777" w:rsidR="002C6F8D" w:rsidRDefault="002C6F8D" w:rsidP="002C6F8D">
      <w:pPr>
        <w:rPr>
          <w:rFonts w:ascii="Times New Roman" w:hAnsi="Times New Roman" w:cs="Times New Roman"/>
          <w:sz w:val="24"/>
          <w:szCs w:val="24"/>
        </w:rPr>
      </w:pPr>
    </w:p>
    <w:p w14:paraId="5E57F377" w14:textId="77777777" w:rsidR="009F52CE" w:rsidRDefault="009F52CE" w:rsidP="002C6F8D">
      <w:pPr>
        <w:rPr>
          <w:rFonts w:ascii="Times New Roman" w:hAnsi="Times New Roman" w:cs="Times New Roman"/>
          <w:sz w:val="24"/>
          <w:szCs w:val="24"/>
        </w:rPr>
      </w:pPr>
    </w:p>
    <w:p w14:paraId="537B4D00" w14:textId="6B883DB0" w:rsidR="009F52CE" w:rsidRPr="009F52CE" w:rsidRDefault="009F52CE" w:rsidP="009F52CE">
      <w:pPr>
        <w:spacing w:after="0" w:line="240" w:lineRule="auto"/>
        <w:rPr>
          <w:rFonts w:ascii="Times New Roman" w:hAnsi="Times New Roman" w:cs="Times New Roman"/>
          <w:b/>
          <w:sz w:val="24"/>
          <w:szCs w:val="24"/>
        </w:rPr>
      </w:pPr>
      <w:r w:rsidRPr="009F52CE">
        <w:rPr>
          <w:rFonts w:ascii="Times New Roman" w:hAnsi="Times New Roman" w:cs="Times New Roman"/>
          <w:b/>
          <w:sz w:val="24"/>
          <w:szCs w:val="24"/>
        </w:rPr>
        <w:t>Contact Information:</w:t>
      </w:r>
    </w:p>
    <w:p w14:paraId="64B378BB" w14:textId="77366CE5" w:rsidR="009F52CE" w:rsidRDefault="009F52CE" w:rsidP="009F52C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Professor Jan M Davies</w:t>
      </w:r>
    </w:p>
    <w:p w14:paraId="7DFC8346" w14:textId="67FACFFE" w:rsidR="009F52CE" w:rsidRDefault="00AA1FE5" w:rsidP="009F52CE">
      <w:pPr>
        <w:spacing w:after="0" w:line="240" w:lineRule="auto"/>
        <w:ind w:firstLine="720"/>
        <w:rPr>
          <w:rFonts w:ascii="Times New Roman" w:hAnsi="Times New Roman" w:cs="Times New Roman"/>
          <w:sz w:val="24"/>
          <w:szCs w:val="24"/>
        </w:rPr>
      </w:pPr>
      <w:hyperlink r:id="rId7" w:history="1">
        <w:r w:rsidR="009F52CE" w:rsidRPr="006024A0">
          <w:rPr>
            <w:rStyle w:val="Hyperlink"/>
            <w:rFonts w:ascii="Times New Roman" w:hAnsi="Times New Roman" w:cs="Times New Roman"/>
            <w:sz w:val="24"/>
            <w:szCs w:val="24"/>
          </w:rPr>
          <w:t>jdavies@ucalgary.ca</w:t>
        </w:r>
      </w:hyperlink>
    </w:p>
    <w:p w14:paraId="31EC03FB" w14:textId="10B09333" w:rsidR="009F52CE" w:rsidRDefault="009F52CE" w:rsidP="009F52C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1-403-944-4707 (o)</w:t>
      </w:r>
    </w:p>
    <w:p w14:paraId="6356B6D2" w14:textId="197D889E" w:rsidR="009F52CE" w:rsidRDefault="009F52CE" w:rsidP="009F52C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1-403-708-7182 (m)</w:t>
      </w:r>
    </w:p>
    <w:p w14:paraId="3C45E13A" w14:textId="77777777" w:rsidR="009F52CE" w:rsidRDefault="009F52CE" w:rsidP="002C6F8D">
      <w:pPr>
        <w:rPr>
          <w:rFonts w:ascii="Times New Roman" w:hAnsi="Times New Roman" w:cs="Times New Roman"/>
          <w:sz w:val="24"/>
          <w:szCs w:val="24"/>
        </w:rPr>
      </w:pPr>
    </w:p>
    <w:p w14:paraId="5FDE3AF2" w14:textId="77777777" w:rsidR="009F52CE" w:rsidRPr="00DE587E" w:rsidRDefault="009F52CE" w:rsidP="002C6F8D">
      <w:pPr>
        <w:rPr>
          <w:rFonts w:ascii="Times New Roman" w:hAnsi="Times New Roman" w:cs="Times New Roman"/>
          <w:sz w:val="24"/>
          <w:szCs w:val="24"/>
        </w:rPr>
      </w:pPr>
    </w:p>
    <w:p w14:paraId="0FC0FA48" w14:textId="77777777" w:rsidR="008B35EE" w:rsidRPr="008150A8" w:rsidRDefault="008B35EE" w:rsidP="00BF00E0">
      <w:pPr>
        <w:pStyle w:val="Heading1"/>
        <w:spacing w:line="360" w:lineRule="auto"/>
        <w:ind w:left="0" w:firstLine="0"/>
        <w:jc w:val="both"/>
        <w:rPr>
          <w:b/>
          <w:bCs/>
          <w:color w:val="000000"/>
          <w:sz w:val="24"/>
          <w:szCs w:val="24"/>
        </w:rPr>
      </w:pPr>
      <w:r w:rsidRPr="008150A8">
        <w:rPr>
          <w:b/>
          <w:bCs/>
          <w:color w:val="000000"/>
          <w:sz w:val="24"/>
          <w:szCs w:val="24"/>
        </w:rPr>
        <w:t>Introduction</w:t>
      </w:r>
    </w:p>
    <w:p w14:paraId="794E5061" w14:textId="77777777" w:rsidR="000D508F" w:rsidRPr="008150A8" w:rsidRDefault="000D508F" w:rsidP="005C678C">
      <w:pPr>
        <w:pStyle w:val="Heading1"/>
        <w:spacing w:line="360" w:lineRule="auto"/>
        <w:jc w:val="both"/>
        <w:rPr>
          <w:b/>
          <w:bCs/>
          <w:i/>
          <w:color w:val="000000"/>
          <w:sz w:val="24"/>
          <w:szCs w:val="24"/>
        </w:rPr>
      </w:pPr>
      <w:r w:rsidRPr="008150A8">
        <w:rPr>
          <w:b/>
          <w:bCs/>
          <w:i/>
          <w:color w:val="000000"/>
          <w:sz w:val="24"/>
          <w:szCs w:val="24"/>
        </w:rPr>
        <w:t>IBRACE</w:t>
      </w:r>
      <w:r w:rsidR="008B35EE" w:rsidRPr="008150A8">
        <w:rPr>
          <w:b/>
          <w:bCs/>
          <w:i/>
          <w:color w:val="000000"/>
          <w:sz w:val="24"/>
          <w:szCs w:val="24"/>
        </w:rPr>
        <w:t xml:space="preserve">: The </w:t>
      </w:r>
      <w:r w:rsidRPr="008150A8">
        <w:rPr>
          <w:b/>
          <w:bCs/>
          <w:i/>
          <w:color w:val="000000"/>
          <w:sz w:val="24"/>
          <w:szCs w:val="24"/>
        </w:rPr>
        <w:t>International Board for Research into Aircraft Crash Events</w:t>
      </w:r>
    </w:p>
    <w:p w14:paraId="116DC0AC" w14:textId="3908AC5B" w:rsidR="000018A9" w:rsidRDefault="000018A9" w:rsidP="00BF00E0">
      <w:pPr>
        <w:pStyle w:val="Heading2"/>
        <w:spacing w:line="360" w:lineRule="auto"/>
        <w:ind w:left="0" w:firstLine="0"/>
        <w:jc w:val="both"/>
        <w:rPr>
          <w:bCs/>
          <w:color w:val="000000"/>
          <w:sz w:val="24"/>
          <w:szCs w:val="24"/>
        </w:rPr>
      </w:pPr>
      <w:r>
        <w:rPr>
          <w:bCs/>
          <w:color w:val="000000"/>
          <w:sz w:val="24"/>
          <w:szCs w:val="24"/>
        </w:rPr>
        <w:t>IBrace had its beginnings at the 2013 ISASI meeting in Vanco</w:t>
      </w:r>
      <w:r w:rsidR="00D31166">
        <w:rPr>
          <w:bCs/>
          <w:color w:val="000000"/>
          <w:sz w:val="24"/>
          <w:szCs w:val="24"/>
        </w:rPr>
        <w:t xml:space="preserve">uver, British Columbia, Canada, when </w:t>
      </w:r>
      <w:r>
        <w:rPr>
          <w:bCs/>
          <w:color w:val="000000"/>
          <w:sz w:val="24"/>
          <w:szCs w:val="24"/>
        </w:rPr>
        <w:t xml:space="preserve">Jenny Yoo </w:t>
      </w:r>
      <w:r w:rsidR="00F73C40">
        <w:rPr>
          <w:bCs/>
          <w:color w:val="000000"/>
          <w:sz w:val="24"/>
          <w:szCs w:val="24"/>
        </w:rPr>
        <w:t xml:space="preserve">(JY) </w:t>
      </w:r>
      <w:r>
        <w:rPr>
          <w:bCs/>
          <w:color w:val="000000"/>
          <w:sz w:val="24"/>
          <w:szCs w:val="24"/>
        </w:rPr>
        <w:t xml:space="preserve">and Jan Davies </w:t>
      </w:r>
      <w:r w:rsidR="00F73C40">
        <w:rPr>
          <w:bCs/>
          <w:color w:val="000000"/>
          <w:sz w:val="24"/>
          <w:szCs w:val="24"/>
        </w:rPr>
        <w:t xml:space="preserve">(JD) </w:t>
      </w:r>
      <w:r>
        <w:rPr>
          <w:bCs/>
          <w:color w:val="000000"/>
          <w:sz w:val="24"/>
          <w:szCs w:val="24"/>
        </w:rPr>
        <w:t>met</w:t>
      </w:r>
      <w:r w:rsidR="00C7359C">
        <w:rPr>
          <w:bCs/>
          <w:color w:val="000000"/>
          <w:sz w:val="24"/>
          <w:szCs w:val="24"/>
        </w:rPr>
        <w:t>. They</w:t>
      </w:r>
      <w:r>
        <w:rPr>
          <w:bCs/>
          <w:color w:val="000000"/>
          <w:sz w:val="24"/>
          <w:szCs w:val="24"/>
        </w:rPr>
        <w:t xml:space="preserve"> decided to work together on the need for revision </w:t>
      </w:r>
      <w:r w:rsidR="007D5F77">
        <w:rPr>
          <w:bCs/>
          <w:color w:val="000000"/>
          <w:sz w:val="24"/>
          <w:szCs w:val="24"/>
        </w:rPr>
        <w:t xml:space="preserve">at the regulatory level </w:t>
      </w:r>
      <w:r w:rsidR="00F73C40">
        <w:rPr>
          <w:bCs/>
          <w:color w:val="000000"/>
          <w:sz w:val="24"/>
          <w:szCs w:val="24"/>
        </w:rPr>
        <w:t>to ensure that all passengers are</w:t>
      </w:r>
      <w:r>
        <w:rPr>
          <w:bCs/>
          <w:color w:val="000000"/>
          <w:sz w:val="24"/>
          <w:szCs w:val="24"/>
        </w:rPr>
        <w:t xml:space="preserve"> provided with information about versions of the “brace-for-impact” emergency position</w:t>
      </w:r>
      <w:r w:rsidR="007D5F77">
        <w:rPr>
          <w:bCs/>
          <w:color w:val="000000"/>
          <w:sz w:val="24"/>
          <w:szCs w:val="24"/>
        </w:rPr>
        <w:t xml:space="preserve"> </w:t>
      </w:r>
      <w:r w:rsidR="00096F50">
        <w:rPr>
          <w:bCs/>
          <w:color w:val="000000"/>
          <w:sz w:val="24"/>
          <w:szCs w:val="24"/>
        </w:rPr>
        <w:t>–</w:t>
      </w:r>
      <w:r w:rsidR="007D5F77">
        <w:rPr>
          <w:bCs/>
          <w:color w:val="000000"/>
          <w:sz w:val="24"/>
          <w:szCs w:val="24"/>
        </w:rPr>
        <w:t xml:space="preserve"> be</w:t>
      </w:r>
      <w:r w:rsidR="00096F50">
        <w:rPr>
          <w:bCs/>
          <w:color w:val="000000"/>
          <w:sz w:val="24"/>
          <w:szCs w:val="24"/>
        </w:rPr>
        <w:t>fore take-off</w:t>
      </w:r>
      <w:r>
        <w:rPr>
          <w:bCs/>
          <w:color w:val="000000"/>
          <w:sz w:val="24"/>
          <w:szCs w:val="24"/>
        </w:rPr>
        <w:t>. This in</w:t>
      </w:r>
      <w:r w:rsidR="00C7359C">
        <w:rPr>
          <w:bCs/>
          <w:color w:val="000000"/>
          <w:sz w:val="24"/>
          <w:szCs w:val="24"/>
        </w:rPr>
        <w:t>formation sh</w:t>
      </w:r>
      <w:r>
        <w:rPr>
          <w:bCs/>
          <w:color w:val="000000"/>
          <w:sz w:val="24"/>
          <w:szCs w:val="24"/>
        </w:rPr>
        <w:t xml:space="preserve">ould be presented in the preflight passenger briefing </w:t>
      </w:r>
      <w:r w:rsidRPr="00C7359C">
        <w:rPr>
          <w:bCs/>
          <w:i/>
          <w:color w:val="000000"/>
          <w:sz w:val="24"/>
          <w:szCs w:val="24"/>
        </w:rPr>
        <w:t>and</w:t>
      </w:r>
      <w:r w:rsidR="00C7359C">
        <w:rPr>
          <w:bCs/>
          <w:color w:val="000000"/>
          <w:sz w:val="24"/>
          <w:szCs w:val="24"/>
        </w:rPr>
        <w:t xml:space="preserve"> i</w:t>
      </w:r>
      <w:r>
        <w:rPr>
          <w:bCs/>
          <w:color w:val="000000"/>
          <w:sz w:val="24"/>
          <w:szCs w:val="24"/>
        </w:rPr>
        <w:t xml:space="preserve">n </w:t>
      </w:r>
      <w:r w:rsidR="00C7359C">
        <w:rPr>
          <w:bCs/>
          <w:color w:val="000000"/>
          <w:sz w:val="24"/>
          <w:szCs w:val="24"/>
        </w:rPr>
        <w:t xml:space="preserve">the passenger </w:t>
      </w:r>
      <w:r>
        <w:rPr>
          <w:bCs/>
          <w:color w:val="000000"/>
          <w:sz w:val="24"/>
          <w:szCs w:val="24"/>
        </w:rPr>
        <w:t>safety cards</w:t>
      </w:r>
      <w:r w:rsidR="00776E38">
        <w:rPr>
          <w:bCs/>
          <w:color w:val="000000"/>
          <w:sz w:val="24"/>
          <w:szCs w:val="24"/>
        </w:rPr>
        <w:t xml:space="preserve">. </w:t>
      </w:r>
      <w:r w:rsidR="00F73C40">
        <w:rPr>
          <w:bCs/>
          <w:color w:val="000000"/>
          <w:sz w:val="24"/>
          <w:szCs w:val="24"/>
        </w:rPr>
        <w:t xml:space="preserve">JY </w:t>
      </w:r>
      <w:r w:rsidR="00776E38">
        <w:rPr>
          <w:bCs/>
          <w:color w:val="000000"/>
          <w:sz w:val="24"/>
          <w:szCs w:val="24"/>
        </w:rPr>
        <w:t xml:space="preserve">and </w:t>
      </w:r>
      <w:r w:rsidR="00F73C40">
        <w:rPr>
          <w:bCs/>
          <w:color w:val="000000"/>
          <w:sz w:val="24"/>
          <w:szCs w:val="24"/>
        </w:rPr>
        <w:t xml:space="preserve">JD </w:t>
      </w:r>
      <w:r w:rsidR="005D61BE">
        <w:rPr>
          <w:bCs/>
          <w:color w:val="000000"/>
          <w:sz w:val="24"/>
          <w:szCs w:val="24"/>
        </w:rPr>
        <w:t>had</w:t>
      </w:r>
      <w:r w:rsidR="00776E38">
        <w:rPr>
          <w:bCs/>
          <w:color w:val="000000"/>
          <w:sz w:val="24"/>
          <w:szCs w:val="24"/>
        </w:rPr>
        <w:t xml:space="preserve"> their</w:t>
      </w:r>
      <w:r w:rsidR="00E77119">
        <w:rPr>
          <w:bCs/>
          <w:color w:val="000000"/>
          <w:sz w:val="24"/>
          <w:szCs w:val="24"/>
        </w:rPr>
        <w:t xml:space="preserve"> manuscript published </w:t>
      </w:r>
      <w:r w:rsidR="00096F50">
        <w:rPr>
          <w:bCs/>
          <w:color w:val="000000"/>
          <w:sz w:val="24"/>
          <w:szCs w:val="24"/>
        </w:rPr>
        <w:t>in February 2015</w:t>
      </w:r>
      <w:r w:rsidR="009C787B">
        <w:rPr>
          <w:bCs/>
          <w:color w:val="000000"/>
          <w:sz w:val="24"/>
          <w:szCs w:val="24"/>
        </w:rPr>
        <w:t xml:space="preserve"> [1].</w:t>
      </w:r>
      <w:r w:rsidR="00E77119">
        <w:rPr>
          <w:bCs/>
          <w:color w:val="000000"/>
          <w:sz w:val="24"/>
          <w:szCs w:val="24"/>
        </w:rPr>
        <w:t xml:space="preserve"> </w:t>
      </w:r>
    </w:p>
    <w:p w14:paraId="4BB78EEE" w14:textId="77777777" w:rsidR="00776E38" w:rsidRDefault="00776E38" w:rsidP="00BF00E0">
      <w:pPr>
        <w:pStyle w:val="Heading2"/>
        <w:spacing w:line="360" w:lineRule="auto"/>
        <w:ind w:left="0" w:firstLine="0"/>
        <w:jc w:val="both"/>
        <w:rPr>
          <w:bCs/>
          <w:color w:val="000000"/>
          <w:sz w:val="24"/>
          <w:szCs w:val="24"/>
        </w:rPr>
      </w:pPr>
    </w:p>
    <w:p w14:paraId="087D1BEC" w14:textId="30F9D03D" w:rsidR="00F73C40" w:rsidRDefault="000018A9" w:rsidP="00BF00E0">
      <w:pPr>
        <w:pStyle w:val="Heading2"/>
        <w:spacing w:line="360" w:lineRule="auto"/>
        <w:ind w:left="0" w:firstLine="0"/>
        <w:jc w:val="both"/>
        <w:rPr>
          <w:bCs/>
          <w:color w:val="000000"/>
          <w:sz w:val="24"/>
          <w:szCs w:val="24"/>
          <w:lang w:val="en-GB"/>
        </w:rPr>
      </w:pPr>
      <w:r>
        <w:rPr>
          <w:bCs/>
          <w:color w:val="000000"/>
          <w:sz w:val="24"/>
          <w:szCs w:val="24"/>
        </w:rPr>
        <w:t xml:space="preserve">At </w:t>
      </w:r>
      <w:r w:rsidR="00776E38">
        <w:rPr>
          <w:bCs/>
          <w:color w:val="000000"/>
          <w:sz w:val="24"/>
          <w:szCs w:val="24"/>
        </w:rPr>
        <w:t>about the same time, Marty Maurino</w:t>
      </w:r>
      <w:r w:rsidR="00F73C40">
        <w:rPr>
          <w:bCs/>
          <w:color w:val="000000"/>
          <w:sz w:val="24"/>
          <w:szCs w:val="24"/>
        </w:rPr>
        <w:t xml:space="preserve"> (MM)</w:t>
      </w:r>
      <w:r w:rsidR="00776E38">
        <w:rPr>
          <w:bCs/>
          <w:color w:val="000000"/>
          <w:sz w:val="24"/>
          <w:szCs w:val="24"/>
        </w:rPr>
        <w:t xml:space="preserve">, </w:t>
      </w:r>
      <w:r w:rsidR="00776E38" w:rsidRPr="00776E38">
        <w:rPr>
          <w:rFonts w:eastAsiaTheme="minorHAnsi"/>
          <w:sz w:val="24"/>
          <w:szCs w:val="24"/>
        </w:rPr>
        <w:t xml:space="preserve">as Secretary to the </w:t>
      </w:r>
      <w:r w:rsidR="00F73C40">
        <w:rPr>
          <w:bCs/>
          <w:color w:val="000000"/>
          <w:sz w:val="24"/>
          <w:szCs w:val="24"/>
        </w:rPr>
        <w:t>International Civil Aviation Organization (</w:t>
      </w:r>
      <w:r w:rsidR="00776E38" w:rsidRPr="00776E38">
        <w:rPr>
          <w:rFonts w:eastAsiaTheme="minorHAnsi"/>
          <w:sz w:val="24"/>
          <w:szCs w:val="24"/>
        </w:rPr>
        <w:t>ICAO</w:t>
      </w:r>
      <w:r w:rsidR="00F73C40">
        <w:rPr>
          <w:rFonts w:eastAsiaTheme="minorHAnsi"/>
          <w:sz w:val="24"/>
          <w:szCs w:val="24"/>
        </w:rPr>
        <w:t>)</w:t>
      </w:r>
      <w:r w:rsidR="00776E38" w:rsidRPr="00776E38">
        <w:rPr>
          <w:rFonts w:eastAsiaTheme="minorHAnsi"/>
          <w:sz w:val="24"/>
          <w:szCs w:val="24"/>
        </w:rPr>
        <w:t xml:space="preserve"> Cabin Safety Group</w:t>
      </w:r>
      <w:r w:rsidR="00776E38">
        <w:rPr>
          <w:bCs/>
          <w:color w:val="000000"/>
          <w:sz w:val="24"/>
          <w:szCs w:val="24"/>
        </w:rPr>
        <w:t xml:space="preserve"> (ICSG), had ICSG members looking at the passenger emergency brace posi</w:t>
      </w:r>
      <w:r w:rsidR="009F54AB">
        <w:rPr>
          <w:bCs/>
          <w:color w:val="000000"/>
          <w:sz w:val="24"/>
          <w:szCs w:val="24"/>
        </w:rPr>
        <w:t>tion. This w</w:t>
      </w:r>
      <w:r w:rsidR="00776E38">
        <w:rPr>
          <w:bCs/>
          <w:color w:val="000000"/>
          <w:sz w:val="24"/>
          <w:szCs w:val="24"/>
        </w:rPr>
        <w:t xml:space="preserve">as part of their work on </w:t>
      </w:r>
      <w:r>
        <w:rPr>
          <w:bCs/>
          <w:color w:val="000000"/>
          <w:sz w:val="24"/>
          <w:szCs w:val="24"/>
        </w:rPr>
        <w:t>t</w:t>
      </w:r>
      <w:r w:rsidR="00776E38">
        <w:rPr>
          <w:bCs/>
          <w:color w:val="000000"/>
          <w:sz w:val="24"/>
          <w:szCs w:val="24"/>
        </w:rPr>
        <w:t>he new</w:t>
      </w:r>
      <w:r w:rsidR="00776E38" w:rsidRPr="00776E38">
        <w:rPr>
          <w:bCs/>
          <w:color w:val="000000"/>
          <w:sz w:val="24"/>
          <w:szCs w:val="24"/>
          <w:lang w:val="en-GB"/>
        </w:rPr>
        <w:t xml:space="preserve"> </w:t>
      </w:r>
      <w:r w:rsidR="00776E38" w:rsidRPr="00E868F5">
        <w:rPr>
          <w:bCs/>
          <w:color w:val="000000"/>
          <w:sz w:val="24"/>
          <w:szCs w:val="24"/>
          <w:lang w:val="en-GB"/>
        </w:rPr>
        <w:t>ICAO</w:t>
      </w:r>
      <w:r w:rsidR="009F54AB">
        <w:rPr>
          <w:bCs/>
          <w:color w:val="000000"/>
          <w:sz w:val="24"/>
          <w:szCs w:val="24"/>
          <w:lang w:val="en-GB"/>
        </w:rPr>
        <w:t xml:space="preserve"> m</w:t>
      </w:r>
      <w:r w:rsidR="00776E38" w:rsidRPr="00E868F5">
        <w:rPr>
          <w:bCs/>
          <w:color w:val="000000"/>
          <w:sz w:val="24"/>
          <w:szCs w:val="24"/>
          <w:lang w:val="en-GB"/>
        </w:rPr>
        <w:t xml:space="preserve">anual </w:t>
      </w:r>
      <w:r w:rsidR="009F54AB">
        <w:rPr>
          <w:bCs/>
          <w:color w:val="000000"/>
          <w:sz w:val="24"/>
          <w:szCs w:val="24"/>
        </w:rPr>
        <w:t xml:space="preserve">on safety-related </w:t>
      </w:r>
      <w:r w:rsidR="009F54AB" w:rsidRPr="00A1169D">
        <w:rPr>
          <w:bCs/>
          <w:color w:val="000000"/>
          <w:sz w:val="24"/>
          <w:szCs w:val="24"/>
          <w:lang w:val="en-GB"/>
        </w:rPr>
        <w:t xml:space="preserve">information and instructions </w:t>
      </w:r>
      <w:r w:rsidR="009F54AB">
        <w:rPr>
          <w:bCs/>
          <w:color w:val="000000"/>
          <w:sz w:val="24"/>
          <w:szCs w:val="24"/>
          <w:lang w:val="en-GB"/>
        </w:rPr>
        <w:t>that should be transmitted to passengers</w:t>
      </w:r>
      <w:r w:rsidR="009F54AB" w:rsidRPr="004321B3">
        <w:rPr>
          <w:bCs/>
          <w:color w:val="000000"/>
          <w:sz w:val="24"/>
          <w:szCs w:val="24"/>
        </w:rPr>
        <w:t xml:space="preserve">. </w:t>
      </w:r>
      <w:r w:rsidR="009F54AB">
        <w:rPr>
          <w:bCs/>
          <w:color w:val="000000"/>
          <w:sz w:val="24"/>
          <w:szCs w:val="24"/>
        </w:rPr>
        <w:t xml:space="preserve">This manual includes a chapter on the </w:t>
      </w:r>
      <w:r w:rsidR="009F54AB" w:rsidRPr="00A1169D">
        <w:rPr>
          <w:bCs/>
          <w:color w:val="000000"/>
          <w:sz w:val="24"/>
          <w:szCs w:val="24"/>
        </w:rPr>
        <w:t xml:space="preserve">“brace-for-impact” </w:t>
      </w:r>
      <w:r w:rsidR="009F54AB">
        <w:rPr>
          <w:bCs/>
          <w:color w:val="000000"/>
          <w:sz w:val="24"/>
          <w:szCs w:val="24"/>
        </w:rPr>
        <w:t xml:space="preserve">position, commonly referred to as the brace position. </w:t>
      </w:r>
      <w:r w:rsidR="00F73C40">
        <w:rPr>
          <w:bCs/>
          <w:color w:val="000000"/>
          <w:sz w:val="24"/>
          <w:szCs w:val="24"/>
          <w:lang w:val="en-GB"/>
        </w:rPr>
        <w:t>After MM reviewed a copy of the regulatory revision publication, MM and JD had several discussions about choosing the best brace position, including using evidence-based decision-making to facilitate the choice.</w:t>
      </w:r>
    </w:p>
    <w:p w14:paraId="49573381" w14:textId="77777777" w:rsidR="00F73C40" w:rsidRDefault="00F73C40" w:rsidP="00BF00E0">
      <w:pPr>
        <w:pStyle w:val="Heading2"/>
        <w:spacing w:line="360" w:lineRule="auto"/>
        <w:ind w:left="0" w:firstLine="0"/>
        <w:jc w:val="both"/>
        <w:rPr>
          <w:bCs/>
          <w:color w:val="000000"/>
          <w:sz w:val="24"/>
          <w:szCs w:val="24"/>
          <w:lang w:val="en-GB"/>
        </w:rPr>
      </w:pPr>
    </w:p>
    <w:p w14:paraId="4C6E8A3B" w14:textId="7B718549" w:rsidR="000D508F" w:rsidRPr="004321B3" w:rsidRDefault="00F73C40" w:rsidP="00BF00E0">
      <w:pPr>
        <w:pStyle w:val="Heading2"/>
        <w:spacing w:line="360" w:lineRule="auto"/>
        <w:ind w:left="0" w:firstLine="0"/>
        <w:jc w:val="both"/>
        <w:rPr>
          <w:bCs/>
          <w:color w:val="000000"/>
          <w:sz w:val="24"/>
          <w:szCs w:val="24"/>
        </w:rPr>
      </w:pPr>
      <w:r>
        <w:rPr>
          <w:bCs/>
          <w:color w:val="000000"/>
          <w:sz w:val="24"/>
          <w:szCs w:val="24"/>
          <w:lang w:val="en-GB"/>
        </w:rPr>
        <w:t xml:space="preserve">To that end, </w:t>
      </w:r>
      <w:r>
        <w:rPr>
          <w:bCs/>
          <w:color w:val="000000"/>
          <w:sz w:val="24"/>
          <w:szCs w:val="24"/>
        </w:rPr>
        <w:t xml:space="preserve">in </w:t>
      </w:r>
      <w:r w:rsidR="000D508F" w:rsidRPr="004321B3">
        <w:rPr>
          <w:bCs/>
          <w:color w:val="000000"/>
          <w:sz w:val="24"/>
          <w:szCs w:val="24"/>
        </w:rPr>
        <w:t>April 2016</w:t>
      </w:r>
      <w:r w:rsidR="008B35EE" w:rsidRPr="004321B3">
        <w:rPr>
          <w:bCs/>
          <w:color w:val="000000"/>
          <w:sz w:val="24"/>
          <w:szCs w:val="24"/>
        </w:rPr>
        <w:t xml:space="preserve">, </w:t>
      </w:r>
      <w:r w:rsidR="00A1169D">
        <w:rPr>
          <w:bCs/>
          <w:color w:val="000000"/>
          <w:sz w:val="24"/>
          <w:szCs w:val="24"/>
        </w:rPr>
        <w:t xml:space="preserve">the </w:t>
      </w:r>
      <w:r>
        <w:rPr>
          <w:bCs/>
          <w:color w:val="000000"/>
          <w:sz w:val="24"/>
          <w:szCs w:val="24"/>
        </w:rPr>
        <w:t xml:space="preserve">ICSG </w:t>
      </w:r>
      <w:r w:rsidR="00A1169D">
        <w:rPr>
          <w:bCs/>
          <w:color w:val="000000"/>
          <w:sz w:val="24"/>
          <w:szCs w:val="24"/>
        </w:rPr>
        <w:t>called upon subject matter experts in the field of “brace-for-impact” positions to provide their advice to</w:t>
      </w:r>
      <w:r w:rsidR="008B35EE" w:rsidRPr="004321B3">
        <w:rPr>
          <w:bCs/>
          <w:color w:val="000000"/>
          <w:sz w:val="24"/>
          <w:szCs w:val="24"/>
        </w:rPr>
        <w:t xml:space="preserve"> the Ninth Meeting of the ICAO Cabin Safety Group</w:t>
      </w:r>
      <w:r w:rsidR="00A1169D">
        <w:rPr>
          <w:bCs/>
          <w:color w:val="000000"/>
          <w:sz w:val="24"/>
          <w:szCs w:val="24"/>
        </w:rPr>
        <w:t xml:space="preserve"> (ICSG/9), </w:t>
      </w:r>
      <w:r w:rsidR="00567A19">
        <w:rPr>
          <w:bCs/>
          <w:color w:val="000000"/>
          <w:sz w:val="24"/>
          <w:szCs w:val="24"/>
        </w:rPr>
        <w:t>held in April 2016</w:t>
      </w:r>
      <w:r w:rsidR="000722A3">
        <w:rPr>
          <w:bCs/>
          <w:color w:val="000000"/>
          <w:sz w:val="24"/>
          <w:szCs w:val="24"/>
        </w:rPr>
        <w:t xml:space="preserve">. The ICSG/9 </w:t>
      </w:r>
      <w:r>
        <w:rPr>
          <w:bCs/>
          <w:color w:val="000000"/>
          <w:sz w:val="24"/>
          <w:szCs w:val="24"/>
        </w:rPr>
        <w:t xml:space="preserve">was continuing </w:t>
      </w:r>
      <w:r w:rsidR="000722A3">
        <w:rPr>
          <w:bCs/>
          <w:color w:val="000000"/>
          <w:sz w:val="24"/>
          <w:szCs w:val="24"/>
        </w:rPr>
        <w:t xml:space="preserve">the task </w:t>
      </w:r>
      <w:r w:rsidR="00766660">
        <w:rPr>
          <w:bCs/>
          <w:color w:val="000000"/>
          <w:sz w:val="24"/>
          <w:szCs w:val="24"/>
        </w:rPr>
        <w:t xml:space="preserve">of </w:t>
      </w:r>
      <w:r w:rsidR="00A1169D">
        <w:rPr>
          <w:bCs/>
          <w:color w:val="000000"/>
          <w:sz w:val="24"/>
          <w:szCs w:val="24"/>
        </w:rPr>
        <w:t>develop</w:t>
      </w:r>
      <w:r w:rsidR="00766660">
        <w:rPr>
          <w:bCs/>
          <w:color w:val="000000"/>
          <w:sz w:val="24"/>
          <w:szCs w:val="24"/>
        </w:rPr>
        <w:t>ing</w:t>
      </w:r>
      <w:r w:rsidR="00A1169D">
        <w:rPr>
          <w:bCs/>
          <w:color w:val="000000"/>
          <w:sz w:val="24"/>
          <w:szCs w:val="24"/>
        </w:rPr>
        <w:t xml:space="preserve"> </w:t>
      </w:r>
      <w:r w:rsidR="009F54AB">
        <w:rPr>
          <w:bCs/>
          <w:color w:val="000000"/>
          <w:sz w:val="24"/>
          <w:szCs w:val="24"/>
        </w:rPr>
        <w:t xml:space="preserve">the </w:t>
      </w:r>
      <w:r w:rsidR="00A1169D">
        <w:rPr>
          <w:bCs/>
          <w:color w:val="000000"/>
          <w:sz w:val="24"/>
          <w:szCs w:val="24"/>
        </w:rPr>
        <w:t xml:space="preserve">new ICAO </w:t>
      </w:r>
      <w:r w:rsidR="009F54AB">
        <w:rPr>
          <w:bCs/>
          <w:color w:val="000000"/>
          <w:sz w:val="24"/>
          <w:szCs w:val="24"/>
        </w:rPr>
        <w:t xml:space="preserve">Manual </w:t>
      </w:r>
      <w:r w:rsidR="009F54AB" w:rsidRPr="00E868F5">
        <w:rPr>
          <w:bCs/>
          <w:color w:val="000000"/>
          <w:sz w:val="24"/>
          <w:szCs w:val="24"/>
          <w:lang w:val="en-GB"/>
        </w:rPr>
        <w:t>on Information and Instructions for Passenger Safety</w:t>
      </w:r>
      <w:r w:rsidR="009F54AB">
        <w:rPr>
          <w:bCs/>
          <w:color w:val="000000"/>
          <w:sz w:val="24"/>
          <w:szCs w:val="24"/>
          <w:lang w:val="en-GB"/>
        </w:rPr>
        <w:t xml:space="preserve">. </w:t>
      </w:r>
      <w:r w:rsidR="000722A3">
        <w:rPr>
          <w:bCs/>
          <w:color w:val="000000"/>
          <w:sz w:val="24"/>
          <w:szCs w:val="24"/>
        </w:rPr>
        <w:t>T</w:t>
      </w:r>
      <w:r w:rsidR="00BB6843">
        <w:rPr>
          <w:bCs/>
          <w:color w:val="000000"/>
          <w:sz w:val="24"/>
          <w:szCs w:val="24"/>
        </w:rPr>
        <w:t>he ICSG required specific expertise and conclusions from internationa</w:t>
      </w:r>
      <w:r w:rsidR="009F54AB">
        <w:rPr>
          <w:bCs/>
          <w:color w:val="000000"/>
          <w:sz w:val="24"/>
          <w:szCs w:val="24"/>
        </w:rPr>
        <w:t xml:space="preserve">lly recognized studies </w:t>
      </w:r>
      <w:r w:rsidR="00BB6843">
        <w:rPr>
          <w:bCs/>
          <w:color w:val="000000"/>
          <w:sz w:val="24"/>
          <w:szCs w:val="24"/>
        </w:rPr>
        <w:t>to develop recommendations</w:t>
      </w:r>
      <w:r w:rsidR="00A1169D">
        <w:rPr>
          <w:bCs/>
          <w:color w:val="000000"/>
          <w:sz w:val="24"/>
          <w:szCs w:val="24"/>
        </w:rPr>
        <w:t>.</w:t>
      </w:r>
      <w:r w:rsidR="00035EC8">
        <w:rPr>
          <w:bCs/>
          <w:color w:val="000000"/>
          <w:sz w:val="24"/>
          <w:szCs w:val="24"/>
        </w:rPr>
        <w:t xml:space="preserve"> </w:t>
      </w:r>
      <w:r w:rsidR="00BB6843">
        <w:rPr>
          <w:bCs/>
          <w:color w:val="000000"/>
          <w:sz w:val="24"/>
          <w:szCs w:val="24"/>
        </w:rPr>
        <w:t xml:space="preserve">Representatives from the Federal Aviation Administration (FAA) </w:t>
      </w:r>
      <w:r w:rsidR="00BB6843" w:rsidRPr="005C678C">
        <w:rPr>
          <w:bCs/>
          <w:color w:val="000000"/>
          <w:sz w:val="24"/>
          <w:szCs w:val="24"/>
          <w:lang w:val="en-GB"/>
        </w:rPr>
        <w:t>Civil Aerospace Medical Institute</w:t>
      </w:r>
      <w:r w:rsidR="00BB6843">
        <w:rPr>
          <w:bCs/>
          <w:color w:val="000000"/>
          <w:sz w:val="24"/>
          <w:szCs w:val="24"/>
          <w:lang w:val="en-GB"/>
        </w:rPr>
        <w:t xml:space="preserve">, </w:t>
      </w:r>
      <w:r w:rsidR="000722A3">
        <w:rPr>
          <w:bCs/>
          <w:color w:val="000000"/>
          <w:sz w:val="24"/>
          <w:szCs w:val="24"/>
          <w:lang w:val="en-GB"/>
        </w:rPr>
        <w:t xml:space="preserve">the </w:t>
      </w:r>
      <w:r w:rsidR="00BB6843" w:rsidRPr="00BB6843">
        <w:rPr>
          <w:bCs/>
          <w:color w:val="000000"/>
          <w:sz w:val="24"/>
          <w:szCs w:val="24"/>
          <w:lang w:val="en-GB"/>
        </w:rPr>
        <w:t>Nottingham, Leicester, Derby, Belfast Study Group</w:t>
      </w:r>
      <w:r w:rsidR="00BB6843">
        <w:rPr>
          <w:bCs/>
          <w:color w:val="000000"/>
          <w:sz w:val="24"/>
          <w:szCs w:val="24"/>
          <w:lang w:val="en-GB"/>
        </w:rPr>
        <w:t xml:space="preserve"> (which developed recommendations following the British Midland Airways 92 accident), and </w:t>
      </w:r>
      <w:r w:rsidR="00BB6843" w:rsidRPr="00BB6843">
        <w:rPr>
          <w:bCs/>
          <w:color w:val="000000"/>
          <w:sz w:val="24"/>
          <w:szCs w:val="24"/>
          <w:lang w:val="en-GB"/>
        </w:rPr>
        <w:t>TÜV Rheinland</w:t>
      </w:r>
      <w:r w:rsidR="00BB6843">
        <w:rPr>
          <w:bCs/>
          <w:color w:val="000000"/>
          <w:sz w:val="24"/>
          <w:szCs w:val="24"/>
          <w:lang w:val="en-GB"/>
        </w:rPr>
        <w:t xml:space="preserve"> (which developed studies commissioned by the German government) were among the presenters.</w:t>
      </w:r>
      <w:r w:rsidR="00BB6843" w:rsidRPr="005C678C">
        <w:rPr>
          <w:bCs/>
          <w:color w:val="000000"/>
          <w:sz w:val="24"/>
          <w:szCs w:val="24"/>
          <w:lang w:val="en-GB"/>
        </w:rPr>
        <w:t xml:space="preserve"> </w:t>
      </w:r>
      <w:r w:rsidR="00567A19">
        <w:rPr>
          <w:bCs/>
          <w:color w:val="000000"/>
          <w:sz w:val="24"/>
          <w:szCs w:val="24"/>
          <w:lang w:val="en-GB"/>
        </w:rPr>
        <w:t>Due to the different results presented by the experts, the</w:t>
      </w:r>
      <w:r w:rsidR="00BB6843">
        <w:rPr>
          <w:bCs/>
          <w:color w:val="000000"/>
          <w:sz w:val="24"/>
          <w:szCs w:val="24"/>
          <w:lang w:val="en-GB"/>
        </w:rPr>
        <w:t xml:space="preserve"> ICSG noted that the studies</w:t>
      </w:r>
      <w:r w:rsidR="00567A19">
        <w:rPr>
          <w:bCs/>
          <w:color w:val="000000"/>
          <w:sz w:val="24"/>
          <w:szCs w:val="24"/>
          <w:lang w:val="en-GB"/>
        </w:rPr>
        <w:t xml:space="preserve"> did not lead to a single, universal recommendation </w:t>
      </w:r>
      <w:r w:rsidR="00766660">
        <w:rPr>
          <w:bCs/>
          <w:color w:val="000000"/>
          <w:sz w:val="24"/>
          <w:szCs w:val="24"/>
          <w:lang w:val="en-GB"/>
        </w:rPr>
        <w:t xml:space="preserve">about </w:t>
      </w:r>
      <w:r w:rsidR="00567A19">
        <w:rPr>
          <w:bCs/>
          <w:color w:val="000000"/>
          <w:sz w:val="24"/>
          <w:szCs w:val="24"/>
          <w:lang w:val="en-GB"/>
        </w:rPr>
        <w:t xml:space="preserve">brace positions. The group concluded further work was needed so that ICAO </w:t>
      </w:r>
      <w:r w:rsidR="000722A3">
        <w:rPr>
          <w:bCs/>
          <w:color w:val="000000"/>
          <w:sz w:val="24"/>
          <w:szCs w:val="24"/>
          <w:lang w:val="en-GB"/>
        </w:rPr>
        <w:t xml:space="preserve">might </w:t>
      </w:r>
      <w:r w:rsidR="00567A19">
        <w:rPr>
          <w:bCs/>
          <w:color w:val="000000"/>
          <w:sz w:val="24"/>
          <w:szCs w:val="24"/>
          <w:lang w:val="en-GB"/>
        </w:rPr>
        <w:t>provide a harmonized recommendation on brace positions.</w:t>
      </w:r>
      <w:r w:rsidR="009F54AB">
        <w:rPr>
          <w:bCs/>
          <w:color w:val="000000"/>
          <w:sz w:val="24"/>
          <w:szCs w:val="24"/>
        </w:rPr>
        <w:t xml:space="preserve"> </w:t>
      </w:r>
      <w:r w:rsidR="009F54AB">
        <w:rPr>
          <w:bCs/>
          <w:color w:val="000000"/>
          <w:sz w:val="24"/>
          <w:szCs w:val="24"/>
        </w:rPr>
        <w:lastRenderedPageBreak/>
        <w:t>T</w:t>
      </w:r>
      <w:r w:rsidR="008B35EE" w:rsidRPr="004321B3">
        <w:rPr>
          <w:bCs/>
          <w:color w:val="000000"/>
          <w:sz w:val="24"/>
          <w:szCs w:val="24"/>
        </w:rPr>
        <w:t>he</w:t>
      </w:r>
      <w:r w:rsidR="00567A19">
        <w:rPr>
          <w:bCs/>
          <w:color w:val="000000"/>
          <w:sz w:val="24"/>
          <w:szCs w:val="24"/>
        </w:rPr>
        <w:t xml:space="preserve">refore, </w:t>
      </w:r>
      <w:r w:rsidR="000D508F" w:rsidRPr="004321B3">
        <w:rPr>
          <w:bCs/>
          <w:color w:val="000000"/>
          <w:sz w:val="24"/>
          <w:szCs w:val="24"/>
        </w:rPr>
        <w:t xml:space="preserve">ICAO </w:t>
      </w:r>
      <w:r w:rsidR="00567A19">
        <w:rPr>
          <w:bCs/>
          <w:color w:val="000000"/>
          <w:sz w:val="24"/>
          <w:szCs w:val="24"/>
        </w:rPr>
        <w:t xml:space="preserve">formed the </w:t>
      </w:r>
      <w:r w:rsidR="000D508F" w:rsidRPr="004321B3">
        <w:rPr>
          <w:bCs/>
          <w:color w:val="000000"/>
          <w:sz w:val="24"/>
          <w:szCs w:val="24"/>
        </w:rPr>
        <w:t>Ad Hoc Group on Brace Position</w:t>
      </w:r>
      <w:r w:rsidR="00567A19">
        <w:rPr>
          <w:bCs/>
          <w:color w:val="000000"/>
          <w:sz w:val="24"/>
          <w:szCs w:val="24"/>
        </w:rPr>
        <w:t xml:space="preserve">, inviting the subject matter experts and other stakeholders to carry out further work </w:t>
      </w:r>
      <w:r w:rsidR="00766660">
        <w:rPr>
          <w:bCs/>
          <w:color w:val="000000"/>
          <w:sz w:val="24"/>
          <w:szCs w:val="24"/>
        </w:rPr>
        <w:t xml:space="preserve">about </w:t>
      </w:r>
      <w:r w:rsidR="00567A19">
        <w:rPr>
          <w:bCs/>
          <w:color w:val="000000"/>
          <w:sz w:val="24"/>
          <w:szCs w:val="24"/>
        </w:rPr>
        <w:t>recommended brace positions, as a sub-group of the ICSG</w:t>
      </w:r>
      <w:r w:rsidR="00F34BC4" w:rsidRPr="004321B3">
        <w:rPr>
          <w:bCs/>
          <w:color w:val="000000"/>
          <w:sz w:val="24"/>
          <w:szCs w:val="24"/>
        </w:rPr>
        <w:t xml:space="preserve">. </w:t>
      </w:r>
      <w:r w:rsidR="00567A19">
        <w:rPr>
          <w:bCs/>
          <w:color w:val="000000"/>
          <w:sz w:val="24"/>
          <w:szCs w:val="24"/>
        </w:rPr>
        <w:t>I</w:t>
      </w:r>
      <w:r w:rsidR="00F34BC4" w:rsidRPr="004321B3">
        <w:rPr>
          <w:bCs/>
          <w:color w:val="000000"/>
          <w:sz w:val="24"/>
          <w:szCs w:val="24"/>
        </w:rPr>
        <w:t xml:space="preserve">n </w:t>
      </w:r>
      <w:r w:rsidR="000D508F" w:rsidRPr="004321B3">
        <w:rPr>
          <w:bCs/>
          <w:color w:val="000000"/>
          <w:sz w:val="24"/>
          <w:szCs w:val="24"/>
        </w:rPr>
        <w:t>November, 2016</w:t>
      </w:r>
      <w:r w:rsidR="00F34BC4" w:rsidRPr="004321B3">
        <w:rPr>
          <w:bCs/>
          <w:color w:val="000000"/>
          <w:sz w:val="24"/>
          <w:szCs w:val="24"/>
        </w:rPr>
        <w:t>, thirteen experts met at the Royal College of Physicians</w:t>
      </w:r>
      <w:r w:rsidR="005E118E">
        <w:rPr>
          <w:bCs/>
          <w:color w:val="000000"/>
          <w:sz w:val="24"/>
          <w:szCs w:val="24"/>
        </w:rPr>
        <w:t xml:space="preserve">, in London to </w:t>
      </w:r>
      <w:r w:rsidR="000722A3">
        <w:rPr>
          <w:bCs/>
          <w:color w:val="000000"/>
          <w:sz w:val="24"/>
          <w:szCs w:val="24"/>
        </w:rPr>
        <w:t xml:space="preserve">advance </w:t>
      </w:r>
      <w:r w:rsidR="005E118E">
        <w:rPr>
          <w:bCs/>
          <w:color w:val="000000"/>
          <w:sz w:val="24"/>
          <w:szCs w:val="24"/>
        </w:rPr>
        <w:t>the work of the group</w:t>
      </w:r>
      <w:r w:rsidR="00F34BC4" w:rsidRPr="004321B3">
        <w:rPr>
          <w:bCs/>
          <w:color w:val="000000"/>
          <w:sz w:val="24"/>
          <w:szCs w:val="24"/>
        </w:rPr>
        <w:t xml:space="preserve">. During the discussions, </w:t>
      </w:r>
      <w:r w:rsidR="005E118E">
        <w:rPr>
          <w:bCs/>
          <w:color w:val="000000"/>
          <w:sz w:val="24"/>
          <w:szCs w:val="24"/>
        </w:rPr>
        <w:t>members noted the need to</w:t>
      </w:r>
      <w:r w:rsidR="00F34BC4" w:rsidRPr="004321B3">
        <w:rPr>
          <w:bCs/>
          <w:color w:val="000000"/>
          <w:sz w:val="24"/>
          <w:szCs w:val="24"/>
        </w:rPr>
        <w:t xml:space="preserve"> </w:t>
      </w:r>
      <w:r w:rsidR="005E118E" w:rsidRPr="004321B3">
        <w:rPr>
          <w:bCs/>
          <w:color w:val="000000"/>
          <w:sz w:val="24"/>
          <w:szCs w:val="24"/>
        </w:rPr>
        <w:t>raise</w:t>
      </w:r>
      <w:r w:rsidR="00F34BC4" w:rsidRPr="004321B3">
        <w:rPr>
          <w:bCs/>
          <w:color w:val="000000"/>
          <w:sz w:val="24"/>
          <w:szCs w:val="24"/>
        </w:rPr>
        <w:t xml:space="preserve"> funds to support further research into the brace position</w:t>
      </w:r>
      <w:r w:rsidR="005E118E">
        <w:rPr>
          <w:bCs/>
          <w:color w:val="000000"/>
          <w:sz w:val="24"/>
          <w:szCs w:val="24"/>
        </w:rPr>
        <w:t xml:space="preserve">, particularly for sled </w:t>
      </w:r>
      <w:r w:rsidR="0082771F">
        <w:rPr>
          <w:bCs/>
          <w:color w:val="000000"/>
          <w:sz w:val="24"/>
          <w:szCs w:val="24"/>
        </w:rPr>
        <w:t xml:space="preserve">impact </w:t>
      </w:r>
      <w:r w:rsidR="005E118E">
        <w:rPr>
          <w:bCs/>
          <w:color w:val="000000"/>
          <w:sz w:val="24"/>
          <w:szCs w:val="24"/>
        </w:rPr>
        <w:t>test</w:t>
      </w:r>
      <w:r w:rsidR="0082771F">
        <w:rPr>
          <w:bCs/>
          <w:color w:val="000000"/>
          <w:sz w:val="24"/>
          <w:szCs w:val="24"/>
        </w:rPr>
        <w:t>s</w:t>
      </w:r>
      <w:r w:rsidR="00F34BC4" w:rsidRPr="004321B3">
        <w:rPr>
          <w:bCs/>
          <w:color w:val="000000"/>
          <w:sz w:val="24"/>
          <w:szCs w:val="24"/>
        </w:rPr>
        <w:t xml:space="preserve">. </w:t>
      </w:r>
      <w:r w:rsidR="00426D05">
        <w:rPr>
          <w:bCs/>
          <w:color w:val="000000"/>
          <w:sz w:val="24"/>
          <w:szCs w:val="24"/>
        </w:rPr>
        <w:t>T</w:t>
      </w:r>
      <w:r w:rsidR="0082771F">
        <w:rPr>
          <w:bCs/>
          <w:color w:val="000000"/>
          <w:sz w:val="24"/>
          <w:szCs w:val="24"/>
        </w:rPr>
        <w:t>o fulfil this expanded mandate</w:t>
      </w:r>
      <w:r w:rsidR="004321B3" w:rsidRPr="004321B3">
        <w:rPr>
          <w:bCs/>
          <w:color w:val="000000"/>
          <w:sz w:val="24"/>
          <w:szCs w:val="24"/>
        </w:rPr>
        <w:t xml:space="preserve">, </w:t>
      </w:r>
      <w:r w:rsidR="0082771F">
        <w:rPr>
          <w:bCs/>
          <w:color w:val="000000"/>
          <w:sz w:val="24"/>
          <w:szCs w:val="24"/>
        </w:rPr>
        <w:t xml:space="preserve">members agreed to </w:t>
      </w:r>
      <w:r w:rsidR="004321B3" w:rsidRPr="004321B3">
        <w:rPr>
          <w:bCs/>
          <w:color w:val="000000"/>
          <w:sz w:val="24"/>
          <w:szCs w:val="24"/>
        </w:rPr>
        <w:t xml:space="preserve">establish an independent group. Thus, </w:t>
      </w:r>
      <w:r w:rsidR="0082771F">
        <w:rPr>
          <w:bCs/>
          <w:color w:val="000000"/>
          <w:sz w:val="24"/>
          <w:szCs w:val="24"/>
        </w:rPr>
        <w:t>t</w:t>
      </w:r>
      <w:r w:rsidR="0082771F" w:rsidRPr="0082771F">
        <w:rPr>
          <w:bCs/>
          <w:color w:val="000000"/>
          <w:sz w:val="24"/>
          <w:szCs w:val="24"/>
        </w:rPr>
        <w:t xml:space="preserve">he International Board for Research into Aircraft Crash Events </w:t>
      </w:r>
      <w:r w:rsidR="0082771F">
        <w:rPr>
          <w:bCs/>
          <w:color w:val="000000"/>
          <w:sz w:val="24"/>
          <w:szCs w:val="24"/>
        </w:rPr>
        <w:t>(</w:t>
      </w:r>
      <w:r w:rsidR="004321B3" w:rsidRPr="004321B3">
        <w:rPr>
          <w:bCs/>
          <w:color w:val="000000"/>
          <w:sz w:val="24"/>
          <w:szCs w:val="24"/>
        </w:rPr>
        <w:t>IBRACE</w:t>
      </w:r>
      <w:r w:rsidR="0082771F">
        <w:rPr>
          <w:bCs/>
          <w:color w:val="000000"/>
          <w:sz w:val="24"/>
          <w:szCs w:val="24"/>
        </w:rPr>
        <w:t>)</w:t>
      </w:r>
      <w:r w:rsidR="004321B3" w:rsidRPr="004321B3">
        <w:rPr>
          <w:bCs/>
          <w:color w:val="000000"/>
          <w:sz w:val="24"/>
          <w:szCs w:val="24"/>
        </w:rPr>
        <w:t xml:space="preserve"> was founded.</w:t>
      </w:r>
      <w:r w:rsidR="004321B3">
        <w:rPr>
          <w:bCs/>
          <w:color w:val="000000"/>
          <w:sz w:val="24"/>
          <w:szCs w:val="24"/>
        </w:rPr>
        <w:t xml:space="preserve"> The </w:t>
      </w:r>
      <w:r w:rsidR="004321B3" w:rsidRPr="004321B3">
        <w:rPr>
          <w:bCs/>
          <w:color w:val="000000"/>
          <w:sz w:val="24"/>
          <w:szCs w:val="24"/>
        </w:rPr>
        <w:t>purpose</w:t>
      </w:r>
      <w:r w:rsidR="004321B3">
        <w:rPr>
          <w:bCs/>
          <w:color w:val="000000"/>
          <w:sz w:val="24"/>
          <w:szCs w:val="24"/>
        </w:rPr>
        <w:t xml:space="preserve"> of IBRACE is </w:t>
      </w:r>
      <w:r w:rsidR="004321B3" w:rsidRPr="004321B3">
        <w:rPr>
          <w:bCs/>
          <w:color w:val="000000"/>
          <w:sz w:val="24"/>
          <w:szCs w:val="24"/>
        </w:rPr>
        <w:t>to produce an internationally agreed, evidence-based set of impact bracing positions</w:t>
      </w:r>
      <w:r w:rsidR="004321B3">
        <w:rPr>
          <w:bCs/>
          <w:color w:val="000000"/>
          <w:sz w:val="24"/>
          <w:szCs w:val="24"/>
        </w:rPr>
        <w:t xml:space="preserve"> </w:t>
      </w:r>
      <w:r w:rsidR="004321B3" w:rsidRPr="004321B3">
        <w:rPr>
          <w:bCs/>
          <w:color w:val="000000"/>
          <w:sz w:val="24"/>
          <w:szCs w:val="24"/>
        </w:rPr>
        <w:t>for passengers and (eventually) cabin crew members</w:t>
      </w:r>
      <w:r w:rsidR="004321B3">
        <w:rPr>
          <w:bCs/>
          <w:color w:val="000000"/>
          <w:sz w:val="24"/>
          <w:szCs w:val="24"/>
        </w:rPr>
        <w:t xml:space="preserve"> in variety of seating </w:t>
      </w:r>
      <w:r w:rsidR="004321B3" w:rsidRPr="004321B3">
        <w:rPr>
          <w:bCs/>
          <w:color w:val="000000"/>
          <w:sz w:val="24"/>
          <w:szCs w:val="24"/>
        </w:rPr>
        <w:t>configurations</w:t>
      </w:r>
      <w:r w:rsidR="004321B3">
        <w:rPr>
          <w:bCs/>
          <w:color w:val="000000"/>
          <w:sz w:val="24"/>
          <w:szCs w:val="24"/>
        </w:rPr>
        <w:t xml:space="preserve">, </w:t>
      </w:r>
      <w:r w:rsidR="004321B3" w:rsidRPr="004321B3">
        <w:rPr>
          <w:bCs/>
          <w:color w:val="000000"/>
          <w:sz w:val="24"/>
          <w:szCs w:val="24"/>
        </w:rPr>
        <w:t xml:space="preserve">to be submitted to ICAO through </w:t>
      </w:r>
      <w:r w:rsidR="004321B3">
        <w:rPr>
          <w:bCs/>
          <w:color w:val="000000"/>
          <w:sz w:val="24"/>
          <w:szCs w:val="24"/>
        </w:rPr>
        <w:t xml:space="preserve">the </w:t>
      </w:r>
      <w:r w:rsidR="004321B3" w:rsidRPr="004321B3">
        <w:rPr>
          <w:bCs/>
          <w:color w:val="000000"/>
          <w:sz w:val="24"/>
          <w:szCs w:val="24"/>
        </w:rPr>
        <w:t>ICSG</w:t>
      </w:r>
      <w:r w:rsidR="004321B3">
        <w:rPr>
          <w:bCs/>
          <w:color w:val="000000"/>
          <w:sz w:val="24"/>
          <w:szCs w:val="24"/>
        </w:rPr>
        <w:t>.</w:t>
      </w:r>
    </w:p>
    <w:p w14:paraId="47B9CFFA" w14:textId="77777777" w:rsidR="004321B3" w:rsidRPr="004321B3" w:rsidRDefault="004321B3" w:rsidP="00BF00E0">
      <w:pPr>
        <w:spacing w:after="0" w:line="360" w:lineRule="auto"/>
        <w:jc w:val="both"/>
        <w:rPr>
          <w:rFonts w:ascii="Times New Roman" w:hAnsi="Times New Roman" w:cs="Times New Roman"/>
          <w:sz w:val="24"/>
          <w:szCs w:val="24"/>
        </w:rPr>
      </w:pPr>
    </w:p>
    <w:p w14:paraId="3E6C7BCB" w14:textId="77777777" w:rsidR="000D508F" w:rsidRPr="004321B3" w:rsidRDefault="004321B3" w:rsidP="00BF00E0">
      <w:pPr>
        <w:pStyle w:val="Heading2"/>
        <w:spacing w:line="360" w:lineRule="auto"/>
        <w:ind w:left="0" w:firstLine="0"/>
        <w:jc w:val="both"/>
        <w:rPr>
          <w:bCs/>
          <w:color w:val="000000"/>
          <w:sz w:val="24"/>
          <w:szCs w:val="24"/>
        </w:rPr>
      </w:pPr>
      <w:r>
        <w:rPr>
          <w:bCs/>
          <w:color w:val="000000"/>
          <w:sz w:val="24"/>
          <w:szCs w:val="24"/>
        </w:rPr>
        <w:t xml:space="preserve">The thirteen founding </w:t>
      </w:r>
      <w:r w:rsidR="000D508F" w:rsidRPr="004321B3">
        <w:rPr>
          <w:bCs/>
          <w:color w:val="000000"/>
          <w:sz w:val="24"/>
          <w:szCs w:val="24"/>
        </w:rPr>
        <w:t xml:space="preserve">members </w:t>
      </w:r>
      <w:r>
        <w:rPr>
          <w:bCs/>
          <w:color w:val="000000"/>
          <w:sz w:val="24"/>
          <w:szCs w:val="24"/>
        </w:rPr>
        <w:t>brought with a variety of backgrounds and expertise. These include:</w:t>
      </w:r>
    </w:p>
    <w:p w14:paraId="62D5E9A5" w14:textId="77777777" w:rsidR="000D508F" w:rsidRPr="004321B3" w:rsidRDefault="004321B3" w:rsidP="00BF00E0">
      <w:pPr>
        <w:pStyle w:val="Heading3"/>
        <w:numPr>
          <w:ilvl w:val="0"/>
          <w:numId w:val="2"/>
        </w:numPr>
        <w:spacing w:line="360" w:lineRule="auto"/>
        <w:ind w:left="1080"/>
        <w:jc w:val="both"/>
        <w:rPr>
          <w:bCs/>
          <w:color w:val="000000"/>
          <w:sz w:val="24"/>
          <w:szCs w:val="24"/>
        </w:rPr>
      </w:pPr>
      <w:r>
        <w:rPr>
          <w:bCs/>
          <w:color w:val="000000"/>
          <w:sz w:val="24"/>
          <w:szCs w:val="24"/>
        </w:rPr>
        <w:t>aviation (</w:t>
      </w:r>
      <w:r w:rsidR="000D508F" w:rsidRPr="004321B3">
        <w:rPr>
          <w:bCs/>
          <w:color w:val="000000"/>
          <w:sz w:val="24"/>
          <w:szCs w:val="24"/>
        </w:rPr>
        <w:t>cabin safety &amp; accident / incident investigation</w:t>
      </w:r>
      <w:r>
        <w:rPr>
          <w:bCs/>
          <w:color w:val="000000"/>
          <w:sz w:val="24"/>
          <w:szCs w:val="24"/>
        </w:rPr>
        <w:t>)</w:t>
      </w:r>
      <w:r w:rsidR="0082771F">
        <w:rPr>
          <w:bCs/>
          <w:color w:val="000000"/>
          <w:sz w:val="24"/>
          <w:szCs w:val="24"/>
        </w:rPr>
        <w:t>;</w:t>
      </w:r>
    </w:p>
    <w:p w14:paraId="4371430C" w14:textId="77777777" w:rsidR="000D508F" w:rsidRPr="004321B3" w:rsidRDefault="000D508F" w:rsidP="00BF00E0">
      <w:pPr>
        <w:pStyle w:val="Heading3"/>
        <w:numPr>
          <w:ilvl w:val="0"/>
          <w:numId w:val="2"/>
        </w:numPr>
        <w:spacing w:line="360" w:lineRule="auto"/>
        <w:ind w:left="1080"/>
        <w:jc w:val="both"/>
        <w:rPr>
          <w:bCs/>
          <w:color w:val="000000"/>
          <w:sz w:val="24"/>
          <w:szCs w:val="24"/>
        </w:rPr>
      </w:pPr>
      <w:r w:rsidRPr="004321B3">
        <w:rPr>
          <w:bCs/>
          <w:color w:val="000000"/>
          <w:sz w:val="24"/>
          <w:szCs w:val="24"/>
        </w:rPr>
        <w:t>engineering</w:t>
      </w:r>
      <w:r w:rsidR="004321B3" w:rsidRPr="004321B3">
        <w:rPr>
          <w:bCs/>
          <w:color w:val="000000"/>
          <w:sz w:val="24"/>
          <w:szCs w:val="24"/>
        </w:rPr>
        <w:t xml:space="preserve"> </w:t>
      </w:r>
      <w:r w:rsidR="004321B3">
        <w:rPr>
          <w:bCs/>
          <w:color w:val="000000"/>
          <w:sz w:val="24"/>
          <w:szCs w:val="24"/>
        </w:rPr>
        <w:t>(</w:t>
      </w:r>
      <w:r w:rsidRPr="004321B3">
        <w:rPr>
          <w:bCs/>
          <w:color w:val="000000"/>
          <w:sz w:val="24"/>
          <w:szCs w:val="24"/>
        </w:rPr>
        <w:t>sled-impact testing, aerospace materials, lightweight advanced-composite structures, and air transport safety &amp; investigation</w:t>
      </w:r>
      <w:r w:rsidR="004321B3">
        <w:rPr>
          <w:bCs/>
          <w:color w:val="000000"/>
          <w:sz w:val="24"/>
          <w:szCs w:val="24"/>
        </w:rPr>
        <w:t>)</w:t>
      </w:r>
      <w:r w:rsidR="0082771F">
        <w:rPr>
          <w:bCs/>
          <w:color w:val="000000"/>
          <w:sz w:val="24"/>
          <w:szCs w:val="24"/>
        </w:rPr>
        <w:t>;</w:t>
      </w:r>
    </w:p>
    <w:p w14:paraId="6B25F09C" w14:textId="77777777" w:rsidR="000D508F" w:rsidRPr="004321B3" w:rsidRDefault="000D508F" w:rsidP="00BF00E0">
      <w:pPr>
        <w:pStyle w:val="Heading3"/>
        <w:numPr>
          <w:ilvl w:val="0"/>
          <w:numId w:val="2"/>
        </w:numPr>
        <w:spacing w:line="360" w:lineRule="auto"/>
        <w:ind w:left="1080"/>
        <w:jc w:val="both"/>
        <w:rPr>
          <w:bCs/>
          <w:color w:val="000000"/>
          <w:sz w:val="24"/>
          <w:szCs w:val="24"/>
        </w:rPr>
      </w:pPr>
      <w:r w:rsidRPr="004321B3">
        <w:rPr>
          <w:bCs/>
          <w:color w:val="000000"/>
          <w:sz w:val="24"/>
          <w:szCs w:val="24"/>
        </w:rPr>
        <w:t>clinical medicine</w:t>
      </w:r>
      <w:r w:rsidR="004321B3">
        <w:rPr>
          <w:bCs/>
          <w:color w:val="000000"/>
          <w:sz w:val="24"/>
          <w:szCs w:val="24"/>
        </w:rPr>
        <w:t xml:space="preserve"> (</w:t>
      </w:r>
      <w:r w:rsidRPr="004321B3">
        <w:rPr>
          <w:bCs/>
          <w:color w:val="000000"/>
          <w:sz w:val="24"/>
          <w:szCs w:val="24"/>
        </w:rPr>
        <w:t>orthopedic trauma surgery &amp; anesthesiology</w:t>
      </w:r>
      <w:r w:rsidR="004321B3">
        <w:rPr>
          <w:bCs/>
          <w:color w:val="000000"/>
          <w:sz w:val="24"/>
          <w:szCs w:val="24"/>
        </w:rPr>
        <w:t>); and</w:t>
      </w:r>
    </w:p>
    <w:p w14:paraId="298C74ED" w14:textId="77777777" w:rsidR="000D508F" w:rsidRPr="004321B3" w:rsidRDefault="000D508F" w:rsidP="00BF00E0">
      <w:pPr>
        <w:pStyle w:val="Heading3"/>
        <w:numPr>
          <w:ilvl w:val="0"/>
          <w:numId w:val="2"/>
        </w:numPr>
        <w:spacing w:line="360" w:lineRule="auto"/>
        <w:ind w:left="1080"/>
        <w:jc w:val="both"/>
        <w:rPr>
          <w:bCs/>
          <w:color w:val="000000"/>
          <w:sz w:val="24"/>
          <w:szCs w:val="24"/>
        </w:rPr>
      </w:pPr>
      <w:r w:rsidRPr="004321B3">
        <w:rPr>
          <w:bCs/>
          <w:color w:val="000000"/>
          <w:sz w:val="24"/>
          <w:szCs w:val="24"/>
        </w:rPr>
        <w:t>human factors</w:t>
      </w:r>
      <w:r w:rsidR="004321B3">
        <w:rPr>
          <w:bCs/>
          <w:color w:val="000000"/>
          <w:sz w:val="24"/>
          <w:szCs w:val="24"/>
        </w:rPr>
        <w:t>.</w:t>
      </w:r>
      <w:r w:rsidRPr="004321B3">
        <w:rPr>
          <w:bCs/>
          <w:color w:val="000000"/>
          <w:sz w:val="24"/>
          <w:szCs w:val="24"/>
        </w:rPr>
        <w:t> </w:t>
      </w:r>
    </w:p>
    <w:p w14:paraId="0C6E8370" w14:textId="77777777" w:rsidR="000D508F" w:rsidRPr="004321B3" w:rsidRDefault="000D508F" w:rsidP="00BF00E0">
      <w:pPr>
        <w:pStyle w:val="Heading3"/>
        <w:spacing w:line="360" w:lineRule="auto"/>
        <w:ind w:left="720" w:firstLine="0"/>
        <w:jc w:val="both"/>
        <w:rPr>
          <w:bCs/>
          <w:color w:val="000000"/>
          <w:sz w:val="24"/>
          <w:szCs w:val="24"/>
        </w:rPr>
      </w:pPr>
    </w:p>
    <w:p w14:paraId="06B52347" w14:textId="02C7F259" w:rsidR="000D508F" w:rsidRDefault="004321B3" w:rsidP="00BF00E0">
      <w:pPr>
        <w:pStyle w:val="Heading2"/>
        <w:spacing w:line="360" w:lineRule="auto"/>
        <w:ind w:left="0" w:firstLine="0"/>
        <w:jc w:val="both"/>
        <w:rPr>
          <w:bCs/>
          <w:color w:val="000000"/>
          <w:sz w:val="24"/>
          <w:szCs w:val="24"/>
        </w:rPr>
      </w:pPr>
      <w:r>
        <w:rPr>
          <w:bCs/>
          <w:color w:val="000000"/>
          <w:sz w:val="24"/>
          <w:szCs w:val="24"/>
        </w:rPr>
        <w:t xml:space="preserve">To date, the members of IBRACE have completed many tasks. Most importantly, members contributed </w:t>
      </w:r>
      <w:r w:rsidR="0082771F">
        <w:rPr>
          <w:bCs/>
          <w:color w:val="000000"/>
          <w:sz w:val="24"/>
          <w:szCs w:val="24"/>
        </w:rPr>
        <w:t xml:space="preserve">content </w:t>
      </w:r>
      <w:r>
        <w:rPr>
          <w:bCs/>
          <w:color w:val="000000"/>
          <w:sz w:val="24"/>
          <w:szCs w:val="24"/>
        </w:rPr>
        <w:t xml:space="preserve">and illustrations to </w:t>
      </w:r>
      <w:r w:rsidR="000D508F" w:rsidRPr="004321B3">
        <w:rPr>
          <w:bCs/>
          <w:color w:val="000000"/>
          <w:sz w:val="24"/>
          <w:szCs w:val="24"/>
        </w:rPr>
        <w:t>Chapter 6</w:t>
      </w:r>
      <w:r w:rsidR="001C7581">
        <w:rPr>
          <w:bCs/>
          <w:color w:val="000000"/>
          <w:sz w:val="24"/>
          <w:szCs w:val="24"/>
        </w:rPr>
        <w:t xml:space="preserve"> – </w:t>
      </w:r>
      <w:r w:rsidR="001C7581" w:rsidRPr="000722A3">
        <w:rPr>
          <w:bCs/>
          <w:i/>
          <w:iCs/>
          <w:color w:val="000000"/>
          <w:sz w:val="24"/>
          <w:szCs w:val="24"/>
        </w:rPr>
        <w:t>Instructions for</w:t>
      </w:r>
      <w:r w:rsidR="001C7581">
        <w:rPr>
          <w:bCs/>
          <w:color w:val="000000"/>
          <w:sz w:val="24"/>
          <w:szCs w:val="24"/>
        </w:rPr>
        <w:t xml:space="preserve"> </w:t>
      </w:r>
      <w:r w:rsidR="001C7581" w:rsidRPr="000722A3">
        <w:rPr>
          <w:bCs/>
          <w:i/>
          <w:iCs/>
          <w:color w:val="000000"/>
          <w:sz w:val="24"/>
          <w:szCs w:val="24"/>
        </w:rPr>
        <w:t>Brace Positions</w:t>
      </w:r>
      <w:r w:rsidR="000D508F" w:rsidRPr="004321B3">
        <w:rPr>
          <w:bCs/>
          <w:color w:val="000000"/>
          <w:sz w:val="24"/>
          <w:szCs w:val="24"/>
        </w:rPr>
        <w:t xml:space="preserve">, </w:t>
      </w:r>
      <w:r>
        <w:rPr>
          <w:bCs/>
          <w:color w:val="000000"/>
          <w:sz w:val="24"/>
          <w:szCs w:val="24"/>
        </w:rPr>
        <w:t xml:space="preserve">of the new </w:t>
      </w:r>
      <w:r w:rsidR="000D508F" w:rsidRPr="004321B3">
        <w:rPr>
          <w:bCs/>
          <w:color w:val="000000"/>
          <w:sz w:val="24"/>
          <w:szCs w:val="24"/>
        </w:rPr>
        <w:t xml:space="preserve">ICAO </w:t>
      </w:r>
      <w:r w:rsidR="000D508F" w:rsidRPr="000722A3">
        <w:rPr>
          <w:bCs/>
          <w:i/>
          <w:iCs/>
          <w:color w:val="000000"/>
          <w:sz w:val="24"/>
          <w:szCs w:val="24"/>
        </w:rPr>
        <w:t>Manual on Information and Instructions for Passenger Safety</w:t>
      </w:r>
      <w:r w:rsidR="000D508F" w:rsidRPr="004321B3">
        <w:rPr>
          <w:bCs/>
          <w:color w:val="000000"/>
          <w:sz w:val="24"/>
          <w:szCs w:val="24"/>
        </w:rPr>
        <w:t>, First Edition, 2017</w:t>
      </w:r>
      <w:r>
        <w:rPr>
          <w:bCs/>
          <w:color w:val="000000"/>
        </w:rPr>
        <w:t xml:space="preserve"> </w:t>
      </w:r>
      <w:r w:rsidRPr="004321B3">
        <w:rPr>
          <w:bCs/>
          <w:color w:val="000000"/>
          <w:sz w:val="24"/>
          <w:szCs w:val="24"/>
        </w:rPr>
        <w:t>(</w:t>
      </w:r>
      <w:r w:rsidR="001C7581" w:rsidRPr="004321B3">
        <w:rPr>
          <w:bCs/>
          <w:color w:val="000000"/>
          <w:sz w:val="24"/>
          <w:szCs w:val="24"/>
        </w:rPr>
        <w:t>D</w:t>
      </w:r>
      <w:r w:rsidR="001C7581">
        <w:rPr>
          <w:bCs/>
          <w:color w:val="000000"/>
          <w:sz w:val="24"/>
          <w:szCs w:val="24"/>
        </w:rPr>
        <w:t>oc</w:t>
      </w:r>
      <w:r w:rsidRPr="004321B3">
        <w:rPr>
          <w:bCs/>
          <w:color w:val="000000"/>
          <w:sz w:val="24"/>
          <w:szCs w:val="24"/>
        </w:rPr>
        <w:t>10086</w:t>
      </w:r>
      <w:r>
        <w:rPr>
          <w:bCs/>
          <w:color w:val="000000"/>
          <w:sz w:val="24"/>
          <w:szCs w:val="24"/>
        </w:rPr>
        <w:t xml:space="preserve">) </w:t>
      </w:r>
      <w:r w:rsidR="0069379A">
        <w:rPr>
          <w:bCs/>
          <w:color w:val="000000"/>
          <w:sz w:val="24"/>
          <w:szCs w:val="24"/>
        </w:rPr>
        <w:t>[2</w:t>
      </w:r>
      <w:r w:rsidR="00D304D2">
        <w:rPr>
          <w:bCs/>
          <w:color w:val="000000"/>
          <w:sz w:val="24"/>
          <w:szCs w:val="24"/>
        </w:rPr>
        <w:t xml:space="preserve">]. </w:t>
      </w:r>
      <w:r>
        <w:rPr>
          <w:bCs/>
          <w:color w:val="000000"/>
          <w:sz w:val="24"/>
          <w:szCs w:val="24"/>
        </w:rPr>
        <w:t xml:space="preserve">Two </w:t>
      </w:r>
      <w:r w:rsidR="000D508F" w:rsidRPr="004321B3">
        <w:rPr>
          <w:bCs/>
          <w:color w:val="000000"/>
          <w:sz w:val="24"/>
          <w:szCs w:val="24"/>
        </w:rPr>
        <w:t>Investigation questionnaires</w:t>
      </w:r>
      <w:r>
        <w:rPr>
          <w:bCs/>
          <w:color w:val="000000"/>
          <w:sz w:val="24"/>
          <w:szCs w:val="24"/>
        </w:rPr>
        <w:t xml:space="preserve"> were </w:t>
      </w:r>
      <w:r w:rsidR="00C016BE">
        <w:rPr>
          <w:bCs/>
          <w:color w:val="000000"/>
          <w:sz w:val="24"/>
          <w:szCs w:val="24"/>
        </w:rPr>
        <w:t xml:space="preserve">also </w:t>
      </w:r>
      <w:r>
        <w:rPr>
          <w:bCs/>
          <w:color w:val="000000"/>
          <w:sz w:val="24"/>
          <w:szCs w:val="24"/>
        </w:rPr>
        <w:t>developed</w:t>
      </w:r>
      <w:r w:rsidR="00C016BE">
        <w:rPr>
          <w:bCs/>
          <w:color w:val="000000"/>
          <w:sz w:val="24"/>
          <w:szCs w:val="24"/>
        </w:rPr>
        <w:t xml:space="preserve"> and will be discussed later in this paper.</w:t>
      </w:r>
    </w:p>
    <w:p w14:paraId="6E17081F" w14:textId="77777777" w:rsidR="0012553E" w:rsidRPr="0012553E" w:rsidRDefault="0012553E" w:rsidP="00BF00E0">
      <w:pPr>
        <w:spacing w:after="0" w:line="360" w:lineRule="auto"/>
        <w:jc w:val="both"/>
        <w:rPr>
          <w:rFonts w:ascii="Times New Roman" w:hAnsi="Times New Roman" w:cs="Times New Roman"/>
          <w:bCs/>
          <w:color w:val="000000"/>
          <w:kern w:val="24"/>
          <w:sz w:val="24"/>
          <w:szCs w:val="24"/>
        </w:rPr>
      </w:pPr>
    </w:p>
    <w:p w14:paraId="049F8959" w14:textId="79B2283C" w:rsidR="000D508F" w:rsidRPr="000722A3" w:rsidRDefault="0012553E" w:rsidP="007E7BA5">
      <w:pPr>
        <w:spacing w:after="0" w:line="360" w:lineRule="auto"/>
        <w:jc w:val="both"/>
        <w:rPr>
          <w:bCs/>
          <w:color w:val="000000"/>
          <w:sz w:val="24"/>
          <w:szCs w:val="24"/>
          <w:lang w:val="en-CA"/>
        </w:rPr>
      </w:pPr>
      <w:r w:rsidRPr="0012553E">
        <w:rPr>
          <w:rFonts w:ascii="Times New Roman" w:hAnsi="Times New Roman" w:cs="Times New Roman"/>
          <w:bCs/>
          <w:color w:val="000000"/>
          <w:kern w:val="24"/>
          <w:sz w:val="24"/>
          <w:szCs w:val="24"/>
        </w:rPr>
        <w:t xml:space="preserve">IBRACE members </w:t>
      </w:r>
      <w:r w:rsidR="00766660">
        <w:rPr>
          <w:rFonts w:ascii="Times New Roman" w:hAnsi="Times New Roman" w:cs="Times New Roman"/>
          <w:bCs/>
          <w:color w:val="000000"/>
          <w:kern w:val="24"/>
          <w:sz w:val="24"/>
          <w:szCs w:val="24"/>
        </w:rPr>
        <w:t xml:space="preserve">also </w:t>
      </w:r>
      <w:r>
        <w:rPr>
          <w:rFonts w:ascii="Times New Roman" w:hAnsi="Times New Roman" w:cs="Times New Roman"/>
          <w:bCs/>
          <w:color w:val="000000"/>
          <w:kern w:val="24"/>
          <w:sz w:val="24"/>
          <w:szCs w:val="24"/>
        </w:rPr>
        <w:t xml:space="preserve">developed and had posted the </w:t>
      </w:r>
      <w:r w:rsidR="000D508F" w:rsidRPr="004321B3">
        <w:rPr>
          <w:rFonts w:ascii="Times New Roman" w:hAnsi="Times New Roman" w:cs="Times New Roman"/>
          <w:bCs/>
          <w:color w:val="000000"/>
          <w:sz w:val="24"/>
          <w:szCs w:val="24"/>
        </w:rPr>
        <w:t>IBRACE Wikipage</w:t>
      </w:r>
      <w:r w:rsidR="001C7581">
        <w:rPr>
          <w:rFonts w:ascii="Times New Roman" w:hAnsi="Times New Roman" w:cs="Times New Roman"/>
          <w:bCs/>
          <w:color w:val="000000"/>
          <w:sz w:val="24"/>
          <w:szCs w:val="24"/>
        </w:rPr>
        <w:t xml:space="preserve"> (</w:t>
      </w:r>
      <w:hyperlink r:id="rId8" w:history="1">
        <w:r w:rsidR="001C7581" w:rsidRPr="000722A3">
          <w:rPr>
            <w:rStyle w:val="Hyperlink"/>
            <w:rFonts w:asciiTheme="majorBidi" w:hAnsiTheme="majorBidi" w:cstheme="majorBidi"/>
            <w:bCs/>
            <w:sz w:val="24"/>
            <w:szCs w:val="24"/>
            <w:lang w:val="en-CA"/>
          </w:rPr>
          <w:t>https://en.wikipedia.org/wiki/International_Board_for_Research_into_Aircraft_Crash_Events</w:t>
        </w:r>
      </w:hyperlink>
      <w:r w:rsidR="001C7581" w:rsidRPr="000722A3">
        <w:rPr>
          <w:rFonts w:asciiTheme="majorBidi" w:hAnsiTheme="majorBidi" w:cstheme="majorBidi"/>
          <w:bCs/>
          <w:color w:val="000000"/>
          <w:sz w:val="24"/>
          <w:szCs w:val="24"/>
          <w:u w:val="single"/>
          <w:lang w:val="en-CA"/>
        </w:rPr>
        <w:t xml:space="preserve"> </w:t>
      </w:r>
      <w:r w:rsidR="001C7581">
        <w:rPr>
          <w:bCs/>
          <w:color w:val="000000"/>
          <w:sz w:val="24"/>
          <w:szCs w:val="24"/>
          <w:u w:val="single"/>
          <w:lang w:val="en-CA"/>
        </w:rPr>
        <w:t>)</w:t>
      </w:r>
      <w:r>
        <w:rPr>
          <w:rFonts w:ascii="Times New Roman" w:hAnsi="Times New Roman" w:cs="Times New Roman"/>
          <w:bCs/>
          <w:color w:val="000000"/>
          <w:sz w:val="24"/>
          <w:szCs w:val="24"/>
        </w:rPr>
        <w:t xml:space="preserve">. In addition, </w:t>
      </w:r>
      <w:r w:rsidR="008150A8">
        <w:rPr>
          <w:rFonts w:ascii="Times New Roman" w:hAnsi="Times New Roman" w:cs="Times New Roman"/>
          <w:bCs/>
          <w:color w:val="000000"/>
          <w:sz w:val="24"/>
          <w:szCs w:val="24"/>
        </w:rPr>
        <w:t>searches have been initiated for funding and for</w:t>
      </w:r>
      <w:r w:rsidR="000D508F" w:rsidRPr="004321B3">
        <w:rPr>
          <w:rFonts w:ascii="Times New Roman" w:hAnsi="Times New Roman" w:cs="Times New Roman"/>
          <w:bCs/>
          <w:color w:val="000000"/>
          <w:sz w:val="24"/>
          <w:szCs w:val="24"/>
        </w:rPr>
        <w:t xml:space="preserve"> research student(s)</w:t>
      </w:r>
      <w:r w:rsidR="008150A8">
        <w:rPr>
          <w:rFonts w:ascii="Times New Roman" w:hAnsi="Times New Roman" w:cs="Times New Roman"/>
          <w:bCs/>
          <w:color w:val="000000"/>
          <w:sz w:val="24"/>
          <w:szCs w:val="24"/>
        </w:rPr>
        <w:t>. IBRACE is a Not-for-Profit Board and has been</w:t>
      </w:r>
      <w:r w:rsidR="000D508F" w:rsidRPr="004321B3">
        <w:rPr>
          <w:rFonts w:ascii="Times New Roman" w:hAnsi="Times New Roman" w:cs="Times New Roman"/>
          <w:bCs/>
          <w:color w:val="000000"/>
          <w:sz w:val="24"/>
          <w:szCs w:val="24"/>
        </w:rPr>
        <w:t xml:space="preserve"> self-funding to date</w:t>
      </w:r>
      <w:r w:rsidR="008150A8">
        <w:rPr>
          <w:rFonts w:ascii="Times New Roman" w:hAnsi="Times New Roman" w:cs="Times New Roman"/>
          <w:bCs/>
          <w:color w:val="000000"/>
          <w:sz w:val="24"/>
          <w:szCs w:val="24"/>
        </w:rPr>
        <w:t xml:space="preserve">. It is therefore vital that funding be found </w:t>
      </w:r>
      <w:r w:rsidR="00426D05">
        <w:rPr>
          <w:rFonts w:ascii="Times New Roman" w:hAnsi="Times New Roman" w:cs="Times New Roman"/>
          <w:bCs/>
          <w:color w:val="000000"/>
          <w:sz w:val="24"/>
          <w:szCs w:val="24"/>
        </w:rPr>
        <w:t xml:space="preserve">for research endeavors and </w:t>
      </w:r>
      <w:r w:rsidR="008150A8">
        <w:rPr>
          <w:rFonts w:ascii="Times New Roman" w:hAnsi="Times New Roman" w:cs="Times New Roman"/>
          <w:bCs/>
          <w:color w:val="000000"/>
          <w:sz w:val="24"/>
          <w:szCs w:val="24"/>
        </w:rPr>
        <w:t>to supp</w:t>
      </w:r>
      <w:r w:rsidR="00426D05">
        <w:rPr>
          <w:rFonts w:ascii="Times New Roman" w:hAnsi="Times New Roman" w:cs="Times New Roman"/>
          <w:bCs/>
          <w:color w:val="000000"/>
          <w:sz w:val="24"/>
          <w:szCs w:val="24"/>
        </w:rPr>
        <w:t>ort ongoing Board activities</w:t>
      </w:r>
      <w:r w:rsidR="008150A8">
        <w:rPr>
          <w:rFonts w:ascii="Times New Roman" w:hAnsi="Times New Roman" w:cs="Times New Roman"/>
          <w:bCs/>
          <w:color w:val="000000"/>
          <w:sz w:val="24"/>
          <w:szCs w:val="24"/>
        </w:rPr>
        <w:t>.</w:t>
      </w:r>
    </w:p>
    <w:p w14:paraId="7764C703" w14:textId="77777777" w:rsidR="000D508F" w:rsidRPr="004321B3" w:rsidRDefault="000D508F" w:rsidP="007E7BA5">
      <w:pPr>
        <w:pStyle w:val="Heading3"/>
        <w:spacing w:line="360" w:lineRule="auto"/>
        <w:ind w:left="0" w:firstLine="0"/>
        <w:jc w:val="both"/>
        <w:rPr>
          <w:bCs/>
          <w:color w:val="000000"/>
          <w:sz w:val="24"/>
          <w:szCs w:val="24"/>
        </w:rPr>
      </w:pPr>
    </w:p>
    <w:p w14:paraId="325E596A" w14:textId="77777777" w:rsidR="000D508F" w:rsidRPr="004E70B9" w:rsidRDefault="000D508F" w:rsidP="005C678C">
      <w:pPr>
        <w:pStyle w:val="Heading1"/>
        <w:spacing w:line="360" w:lineRule="auto"/>
        <w:jc w:val="both"/>
        <w:rPr>
          <w:rFonts w:eastAsia="Times New Roman"/>
          <w:b/>
          <w:bCs/>
          <w:i/>
          <w:color w:val="000000"/>
          <w:sz w:val="24"/>
          <w:szCs w:val="24"/>
        </w:rPr>
      </w:pPr>
      <w:r w:rsidRPr="004E70B9">
        <w:rPr>
          <w:rFonts w:eastAsia="Times New Roman"/>
          <w:b/>
          <w:bCs/>
          <w:i/>
          <w:color w:val="000000"/>
          <w:sz w:val="24"/>
          <w:szCs w:val="24"/>
        </w:rPr>
        <w:t>Question posed</w:t>
      </w:r>
      <w:r w:rsidR="00F44852">
        <w:rPr>
          <w:rFonts w:eastAsia="Times New Roman"/>
          <w:b/>
          <w:bCs/>
          <w:i/>
          <w:color w:val="000000"/>
          <w:sz w:val="24"/>
          <w:szCs w:val="24"/>
        </w:rPr>
        <w:t xml:space="preserve"> &amp; aim of the study</w:t>
      </w:r>
    </w:p>
    <w:p w14:paraId="6899026F" w14:textId="25ABB5AC" w:rsidR="000D508F" w:rsidRPr="004321B3" w:rsidRDefault="004E70B9" w:rsidP="000722A3">
      <w:pPr>
        <w:pStyle w:val="Heading2"/>
        <w:spacing w:line="360" w:lineRule="auto"/>
        <w:ind w:left="0" w:firstLine="0"/>
        <w:jc w:val="both"/>
        <w:rPr>
          <w:rFonts w:eastAsia="Times New Roman"/>
          <w:bCs/>
          <w:color w:val="000000"/>
          <w:sz w:val="24"/>
          <w:szCs w:val="24"/>
          <w:lang w:val="en-GB"/>
        </w:rPr>
      </w:pPr>
      <w:r>
        <w:rPr>
          <w:rFonts w:eastAsia="Times New Roman"/>
          <w:bCs/>
          <w:color w:val="000000"/>
          <w:sz w:val="24"/>
          <w:szCs w:val="24"/>
          <w:lang w:val="en-GB"/>
        </w:rPr>
        <w:t>The theme of this 48</w:t>
      </w:r>
      <w:r w:rsidRPr="004E70B9">
        <w:rPr>
          <w:rFonts w:eastAsia="Times New Roman"/>
          <w:bCs/>
          <w:color w:val="000000"/>
          <w:sz w:val="24"/>
          <w:szCs w:val="24"/>
          <w:vertAlign w:val="superscript"/>
          <w:lang w:val="en-GB"/>
        </w:rPr>
        <w:t>th</w:t>
      </w:r>
      <w:r>
        <w:rPr>
          <w:rFonts w:eastAsia="Times New Roman"/>
          <w:bCs/>
          <w:color w:val="000000"/>
          <w:sz w:val="24"/>
          <w:szCs w:val="24"/>
          <w:lang w:val="en-GB"/>
        </w:rPr>
        <w:t xml:space="preserve"> ISASI Seminar is “</w:t>
      </w:r>
      <w:r w:rsidR="000D508F" w:rsidRPr="004321B3">
        <w:rPr>
          <w:rFonts w:eastAsia="Times New Roman"/>
          <w:bCs/>
          <w:color w:val="000000"/>
          <w:sz w:val="24"/>
          <w:szCs w:val="24"/>
          <w:lang w:val="en-GB"/>
        </w:rPr>
        <w:t>Investigations - Do they really make a difference?</w:t>
      </w:r>
      <w:r>
        <w:rPr>
          <w:rFonts w:eastAsia="Times New Roman"/>
          <w:bCs/>
          <w:color w:val="000000"/>
          <w:sz w:val="24"/>
          <w:szCs w:val="24"/>
          <w:lang w:val="en-GB"/>
        </w:rPr>
        <w:t>” Ove</w:t>
      </w:r>
      <w:r w:rsidR="00F44852">
        <w:rPr>
          <w:rFonts w:eastAsia="Times New Roman"/>
          <w:bCs/>
          <w:color w:val="000000"/>
          <w:sz w:val="24"/>
          <w:szCs w:val="24"/>
          <w:lang w:val="en-GB"/>
        </w:rPr>
        <w:t xml:space="preserve">rall there is no doubt that aviation safety has improved in the 109 years since the first aviation accident investigation. But what of passenger safety related to the </w:t>
      </w:r>
      <w:r w:rsidR="000D508F" w:rsidRPr="004321B3">
        <w:rPr>
          <w:rFonts w:eastAsia="Times New Roman"/>
          <w:bCs/>
          <w:color w:val="000000"/>
          <w:sz w:val="24"/>
          <w:szCs w:val="24"/>
          <w:lang w:val="en-GB"/>
        </w:rPr>
        <w:t>passenger brace position</w:t>
      </w:r>
      <w:r w:rsidR="00F44852">
        <w:rPr>
          <w:rFonts w:eastAsia="Times New Roman"/>
          <w:bCs/>
          <w:color w:val="000000"/>
          <w:sz w:val="24"/>
          <w:szCs w:val="24"/>
          <w:lang w:val="en-GB"/>
        </w:rPr>
        <w:t xml:space="preserve">? </w:t>
      </w:r>
      <w:r w:rsidR="000D508F" w:rsidRPr="004321B3">
        <w:rPr>
          <w:rFonts w:eastAsia="Times New Roman"/>
          <w:bCs/>
          <w:color w:val="000000"/>
          <w:sz w:val="24"/>
          <w:szCs w:val="24"/>
          <w:lang w:val="en-GB"/>
        </w:rPr>
        <w:t xml:space="preserve">What can </w:t>
      </w:r>
      <w:r w:rsidR="00B97ACC">
        <w:rPr>
          <w:rFonts w:eastAsia="Times New Roman"/>
          <w:bCs/>
          <w:color w:val="000000"/>
          <w:sz w:val="24"/>
          <w:szCs w:val="24"/>
          <w:lang w:val="en-GB"/>
        </w:rPr>
        <w:t>be</w:t>
      </w:r>
      <w:r w:rsidR="00B97ACC" w:rsidRPr="004321B3">
        <w:rPr>
          <w:rFonts w:eastAsia="Times New Roman"/>
          <w:bCs/>
          <w:color w:val="000000"/>
          <w:sz w:val="24"/>
          <w:szCs w:val="24"/>
          <w:lang w:val="en-GB"/>
        </w:rPr>
        <w:t xml:space="preserve"> </w:t>
      </w:r>
      <w:r w:rsidR="000D508F" w:rsidRPr="004321B3">
        <w:rPr>
          <w:rFonts w:eastAsia="Times New Roman"/>
          <w:bCs/>
          <w:color w:val="000000"/>
          <w:sz w:val="24"/>
          <w:szCs w:val="24"/>
          <w:lang w:val="en-GB"/>
        </w:rPr>
        <w:t>learn</w:t>
      </w:r>
      <w:r w:rsidR="00B97ACC">
        <w:rPr>
          <w:rFonts w:eastAsia="Times New Roman"/>
          <w:bCs/>
          <w:color w:val="000000"/>
          <w:sz w:val="24"/>
          <w:szCs w:val="24"/>
          <w:lang w:val="en-GB"/>
        </w:rPr>
        <w:t>ed</w:t>
      </w:r>
      <w:r w:rsidR="000D508F" w:rsidRPr="004321B3">
        <w:rPr>
          <w:rFonts w:eastAsia="Times New Roman"/>
          <w:bCs/>
          <w:color w:val="000000"/>
          <w:sz w:val="24"/>
          <w:szCs w:val="24"/>
          <w:lang w:val="en-GB"/>
        </w:rPr>
        <w:t xml:space="preserve"> from accident investigation reports about survival factors, particularly the passenger brace position?</w:t>
      </w:r>
    </w:p>
    <w:p w14:paraId="50FF4EBD" w14:textId="77777777" w:rsidR="000D508F" w:rsidRPr="004321B3" w:rsidRDefault="000D508F" w:rsidP="000722A3">
      <w:pPr>
        <w:pStyle w:val="Heading2"/>
        <w:spacing w:line="360" w:lineRule="auto"/>
        <w:ind w:left="0" w:firstLine="0"/>
        <w:jc w:val="both"/>
        <w:rPr>
          <w:rFonts w:eastAsia="Times New Roman"/>
          <w:bCs/>
          <w:color w:val="000000"/>
          <w:sz w:val="24"/>
          <w:szCs w:val="24"/>
          <w:lang w:val="en-GB"/>
        </w:rPr>
      </w:pPr>
    </w:p>
    <w:p w14:paraId="6D7C9082" w14:textId="11F85C84" w:rsidR="000D508F" w:rsidRPr="004321B3" w:rsidRDefault="00B97ACC" w:rsidP="000722A3">
      <w:pPr>
        <w:pStyle w:val="Heading2"/>
        <w:spacing w:line="360" w:lineRule="auto"/>
        <w:ind w:left="0" w:firstLine="0"/>
        <w:jc w:val="both"/>
        <w:rPr>
          <w:rFonts w:eastAsia="Times New Roman"/>
          <w:bCs/>
          <w:color w:val="000000"/>
          <w:sz w:val="24"/>
          <w:szCs w:val="24"/>
          <w:lang w:val="en-GB"/>
        </w:rPr>
      </w:pPr>
      <w:r>
        <w:rPr>
          <w:rFonts w:eastAsia="Times New Roman"/>
          <w:bCs/>
          <w:color w:val="000000"/>
          <w:sz w:val="24"/>
          <w:szCs w:val="24"/>
          <w:lang w:val="en-GB"/>
        </w:rPr>
        <w:t xml:space="preserve">The </w:t>
      </w:r>
      <w:r w:rsidR="00F44852">
        <w:rPr>
          <w:rFonts w:eastAsia="Times New Roman"/>
          <w:bCs/>
          <w:color w:val="000000"/>
          <w:sz w:val="24"/>
          <w:szCs w:val="24"/>
          <w:lang w:val="en-GB"/>
        </w:rPr>
        <w:t>a</w:t>
      </w:r>
      <w:r w:rsidR="000D508F" w:rsidRPr="004321B3">
        <w:rPr>
          <w:rFonts w:eastAsia="Times New Roman"/>
          <w:bCs/>
          <w:color w:val="000000"/>
          <w:sz w:val="24"/>
          <w:szCs w:val="24"/>
          <w:lang w:val="en-GB"/>
        </w:rPr>
        <w:t>im</w:t>
      </w:r>
      <w:r>
        <w:rPr>
          <w:rFonts w:eastAsia="Times New Roman"/>
          <w:bCs/>
          <w:color w:val="000000"/>
          <w:sz w:val="24"/>
          <w:szCs w:val="24"/>
          <w:lang w:val="en-GB"/>
        </w:rPr>
        <w:t xml:space="preserve"> of this paper </w:t>
      </w:r>
      <w:r w:rsidR="007E7BA5">
        <w:rPr>
          <w:rFonts w:eastAsia="Times New Roman"/>
          <w:bCs/>
          <w:color w:val="000000"/>
          <w:sz w:val="24"/>
          <w:szCs w:val="24"/>
          <w:lang w:val="en-GB"/>
        </w:rPr>
        <w:t>wa</w:t>
      </w:r>
      <w:r>
        <w:rPr>
          <w:rFonts w:eastAsia="Times New Roman"/>
          <w:bCs/>
          <w:color w:val="000000"/>
          <w:sz w:val="24"/>
          <w:szCs w:val="24"/>
          <w:lang w:val="en-GB"/>
        </w:rPr>
        <w:t xml:space="preserve">s </w:t>
      </w:r>
      <w:r w:rsidR="00F44852">
        <w:rPr>
          <w:rFonts w:eastAsia="Times New Roman"/>
          <w:bCs/>
          <w:color w:val="000000"/>
          <w:sz w:val="24"/>
          <w:szCs w:val="24"/>
          <w:lang w:val="en-GB"/>
        </w:rPr>
        <w:t>to r</w:t>
      </w:r>
      <w:r w:rsidR="000D508F" w:rsidRPr="004321B3">
        <w:rPr>
          <w:rFonts w:eastAsia="Times New Roman"/>
          <w:bCs/>
          <w:color w:val="000000"/>
          <w:sz w:val="24"/>
          <w:szCs w:val="24"/>
          <w:lang w:val="en-GB"/>
        </w:rPr>
        <w:t xml:space="preserve">eview </w:t>
      </w:r>
      <w:r w:rsidRPr="004321B3">
        <w:rPr>
          <w:rFonts w:eastAsia="Times New Roman"/>
          <w:bCs/>
          <w:color w:val="000000"/>
          <w:sz w:val="24"/>
          <w:szCs w:val="24"/>
          <w:lang w:val="en-GB"/>
        </w:rPr>
        <w:t>U</w:t>
      </w:r>
      <w:r>
        <w:rPr>
          <w:rFonts w:eastAsia="Times New Roman"/>
          <w:bCs/>
          <w:color w:val="000000"/>
          <w:sz w:val="24"/>
          <w:szCs w:val="24"/>
          <w:lang w:val="en-GB"/>
        </w:rPr>
        <w:t>nited States Federal Aviation Regulations (</w:t>
      </w:r>
      <w:r w:rsidR="000D508F" w:rsidRPr="004321B3">
        <w:rPr>
          <w:rFonts w:eastAsia="Times New Roman"/>
          <w:bCs/>
          <w:color w:val="000000"/>
          <w:sz w:val="24"/>
          <w:szCs w:val="24"/>
          <w:lang w:val="en-GB"/>
        </w:rPr>
        <w:t>FAR</w:t>
      </w:r>
      <w:r>
        <w:rPr>
          <w:rFonts w:eastAsia="Times New Roman"/>
          <w:bCs/>
          <w:color w:val="000000"/>
          <w:sz w:val="24"/>
          <w:szCs w:val="24"/>
          <w:lang w:val="en-GB"/>
        </w:rPr>
        <w:t>)</w:t>
      </w:r>
      <w:r w:rsidR="000D508F" w:rsidRPr="004321B3">
        <w:rPr>
          <w:rFonts w:eastAsia="Times New Roman"/>
          <w:bCs/>
          <w:color w:val="000000"/>
          <w:sz w:val="24"/>
          <w:szCs w:val="24"/>
          <w:lang w:val="en-GB"/>
        </w:rPr>
        <w:t xml:space="preserve"> Part 121 </w:t>
      </w:r>
      <w:r>
        <w:rPr>
          <w:rFonts w:eastAsia="Times New Roman"/>
          <w:bCs/>
          <w:color w:val="000000"/>
          <w:sz w:val="24"/>
          <w:szCs w:val="24"/>
          <w:lang w:val="en-GB"/>
        </w:rPr>
        <w:t>(</w:t>
      </w:r>
      <w:r w:rsidRPr="00B97ACC">
        <w:rPr>
          <w:rFonts w:eastAsia="Times New Roman"/>
          <w:bCs/>
          <w:color w:val="000000"/>
          <w:sz w:val="24"/>
          <w:szCs w:val="24"/>
          <w:lang w:val="en"/>
        </w:rPr>
        <w:t>scheduled air carrier</w:t>
      </w:r>
      <w:r>
        <w:rPr>
          <w:rFonts w:eastAsia="Times New Roman"/>
          <w:bCs/>
          <w:color w:val="000000"/>
          <w:sz w:val="24"/>
          <w:szCs w:val="24"/>
          <w:lang w:val="en"/>
        </w:rPr>
        <w:t xml:space="preserve">) </w:t>
      </w:r>
      <w:r w:rsidR="000D508F" w:rsidRPr="004321B3">
        <w:rPr>
          <w:rFonts w:eastAsia="Times New Roman"/>
          <w:bCs/>
          <w:color w:val="000000"/>
          <w:sz w:val="24"/>
          <w:szCs w:val="24"/>
          <w:lang w:val="en-GB"/>
        </w:rPr>
        <w:t xml:space="preserve">accident reports </w:t>
      </w:r>
      <w:r w:rsidR="00F44852">
        <w:rPr>
          <w:rFonts w:eastAsia="Times New Roman"/>
          <w:bCs/>
          <w:color w:val="000000"/>
          <w:sz w:val="24"/>
          <w:szCs w:val="24"/>
          <w:lang w:val="en-GB"/>
        </w:rPr>
        <w:t xml:space="preserve">for </w:t>
      </w:r>
      <w:r w:rsidR="000D508F" w:rsidRPr="004321B3">
        <w:rPr>
          <w:rFonts w:eastAsia="Times New Roman"/>
          <w:bCs/>
          <w:color w:val="000000"/>
          <w:sz w:val="24"/>
          <w:szCs w:val="24"/>
          <w:lang w:val="en-GB"/>
        </w:rPr>
        <w:t>1983</w:t>
      </w:r>
      <w:r w:rsidR="00F44852">
        <w:rPr>
          <w:rFonts w:eastAsia="Times New Roman"/>
          <w:bCs/>
          <w:color w:val="000000"/>
          <w:sz w:val="24"/>
          <w:szCs w:val="24"/>
          <w:lang w:val="en-GB"/>
        </w:rPr>
        <w:t xml:space="preserve"> to </w:t>
      </w:r>
      <w:r w:rsidR="000D508F" w:rsidRPr="004321B3">
        <w:rPr>
          <w:rFonts w:eastAsia="Times New Roman"/>
          <w:bCs/>
          <w:color w:val="000000"/>
          <w:sz w:val="24"/>
          <w:szCs w:val="24"/>
          <w:lang w:val="en-GB"/>
        </w:rPr>
        <w:t>2015</w:t>
      </w:r>
      <w:r w:rsidR="00F44852">
        <w:rPr>
          <w:rFonts w:eastAsia="Times New Roman"/>
          <w:bCs/>
          <w:color w:val="000000"/>
          <w:sz w:val="24"/>
          <w:szCs w:val="24"/>
          <w:lang w:val="en-GB"/>
        </w:rPr>
        <w:t xml:space="preserve"> and to look for p</w:t>
      </w:r>
      <w:r w:rsidR="000D508F" w:rsidRPr="004321B3">
        <w:rPr>
          <w:rFonts w:eastAsia="Times New Roman"/>
          <w:bCs/>
          <w:color w:val="000000"/>
          <w:sz w:val="24"/>
          <w:szCs w:val="24"/>
          <w:lang w:val="en-GB"/>
        </w:rPr>
        <w:t xml:space="preserve">assenger and cabin crew </w:t>
      </w:r>
      <w:r w:rsidRPr="004321B3">
        <w:rPr>
          <w:rFonts w:eastAsia="Times New Roman"/>
          <w:bCs/>
          <w:color w:val="000000"/>
          <w:sz w:val="24"/>
          <w:szCs w:val="24"/>
          <w:lang w:val="en-GB"/>
        </w:rPr>
        <w:t>surviva</w:t>
      </w:r>
      <w:r>
        <w:rPr>
          <w:rFonts w:eastAsia="Times New Roman"/>
          <w:bCs/>
          <w:color w:val="000000"/>
          <w:sz w:val="24"/>
          <w:szCs w:val="24"/>
          <w:lang w:val="en-GB"/>
        </w:rPr>
        <w:t>l</w:t>
      </w:r>
      <w:r w:rsidRPr="004321B3">
        <w:rPr>
          <w:rFonts w:eastAsia="Times New Roman"/>
          <w:bCs/>
          <w:color w:val="000000"/>
          <w:sz w:val="24"/>
          <w:szCs w:val="24"/>
          <w:lang w:val="en-GB"/>
        </w:rPr>
        <w:t xml:space="preserve"> </w:t>
      </w:r>
      <w:r w:rsidR="000D508F" w:rsidRPr="004321B3">
        <w:rPr>
          <w:rFonts w:eastAsia="Times New Roman"/>
          <w:bCs/>
          <w:color w:val="000000"/>
          <w:sz w:val="24"/>
          <w:szCs w:val="24"/>
          <w:lang w:val="en-GB"/>
        </w:rPr>
        <w:t xml:space="preserve">factors related to </w:t>
      </w:r>
      <w:r w:rsidR="00F44852">
        <w:rPr>
          <w:rFonts w:eastAsia="Times New Roman"/>
          <w:bCs/>
          <w:color w:val="000000"/>
          <w:sz w:val="24"/>
          <w:szCs w:val="24"/>
          <w:lang w:val="en-GB"/>
        </w:rPr>
        <w:t xml:space="preserve">the emergency </w:t>
      </w:r>
      <w:r w:rsidR="000D508F" w:rsidRPr="004321B3">
        <w:rPr>
          <w:rFonts w:eastAsia="Times New Roman"/>
          <w:bCs/>
          <w:color w:val="000000"/>
          <w:sz w:val="24"/>
          <w:szCs w:val="24"/>
          <w:lang w:val="en-GB"/>
        </w:rPr>
        <w:t>brace position</w:t>
      </w:r>
      <w:r w:rsidR="00F44852">
        <w:rPr>
          <w:rFonts w:eastAsia="Times New Roman"/>
          <w:bCs/>
          <w:color w:val="000000"/>
          <w:sz w:val="24"/>
          <w:szCs w:val="24"/>
          <w:lang w:val="en-GB"/>
        </w:rPr>
        <w:t>.</w:t>
      </w:r>
    </w:p>
    <w:p w14:paraId="5EC0C1FD" w14:textId="77777777" w:rsidR="000D508F" w:rsidRPr="004321B3" w:rsidRDefault="000D508F" w:rsidP="000722A3">
      <w:pPr>
        <w:pStyle w:val="Heading3"/>
        <w:spacing w:line="360" w:lineRule="auto"/>
        <w:ind w:left="720" w:firstLine="0"/>
        <w:jc w:val="both"/>
        <w:rPr>
          <w:rFonts w:eastAsia="Times New Roman"/>
          <w:bCs/>
          <w:color w:val="000000"/>
          <w:sz w:val="24"/>
          <w:szCs w:val="24"/>
        </w:rPr>
      </w:pPr>
      <w:r w:rsidRPr="004321B3">
        <w:rPr>
          <w:rFonts w:eastAsia="Times New Roman"/>
          <w:color w:val="000000"/>
          <w:sz w:val="24"/>
          <w:szCs w:val="24"/>
        </w:rPr>
        <w:br/>
      </w:r>
    </w:p>
    <w:p w14:paraId="23DEDD01" w14:textId="77777777" w:rsidR="00F44852" w:rsidRPr="00F44852" w:rsidRDefault="000D508F" w:rsidP="000722A3">
      <w:pPr>
        <w:pStyle w:val="Heading1"/>
        <w:spacing w:line="360" w:lineRule="auto"/>
        <w:ind w:left="0" w:firstLine="0"/>
        <w:jc w:val="both"/>
        <w:rPr>
          <w:rFonts w:eastAsia="Times New Roman"/>
          <w:b/>
          <w:bCs/>
          <w:color w:val="000000"/>
          <w:sz w:val="24"/>
          <w:szCs w:val="24"/>
        </w:rPr>
      </w:pPr>
      <w:r w:rsidRPr="00F44852">
        <w:rPr>
          <w:rFonts w:eastAsia="Times New Roman"/>
          <w:b/>
          <w:bCs/>
          <w:color w:val="000000"/>
          <w:sz w:val="24"/>
          <w:szCs w:val="24"/>
        </w:rPr>
        <w:t>Methods</w:t>
      </w:r>
    </w:p>
    <w:p w14:paraId="37D13DE4" w14:textId="4A0EF243" w:rsidR="00F44852" w:rsidRDefault="001D3CFF" w:rsidP="000722A3">
      <w:pPr>
        <w:pStyle w:val="Heading1"/>
        <w:spacing w:line="360" w:lineRule="auto"/>
        <w:ind w:left="0" w:firstLine="0"/>
        <w:jc w:val="both"/>
        <w:rPr>
          <w:rFonts w:eastAsia="Times New Roman"/>
          <w:bCs/>
          <w:color w:val="000000"/>
          <w:sz w:val="24"/>
          <w:szCs w:val="24"/>
        </w:rPr>
      </w:pPr>
      <w:r>
        <w:rPr>
          <w:rFonts w:eastAsia="Times New Roman"/>
          <w:bCs/>
          <w:color w:val="000000"/>
          <w:sz w:val="24"/>
          <w:szCs w:val="24"/>
        </w:rPr>
        <w:t>This study had three</w:t>
      </w:r>
      <w:r w:rsidR="00F44852">
        <w:rPr>
          <w:rFonts w:eastAsia="Times New Roman"/>
          <w:bCs/>
          <w:color w:val="000000"/>
          <w:sz w:val="24"/>
          <w:szCs w:val="24"/>
        </w:rPr>
        <w:t xml:space="preserve"> parts. Part 1 </w:t>
      </w:r>
      <w:r w:rsidR="00A922D0">
        <w:rPr>
          <w:rFonts w:eastAsia="Times New Roman"/>
          <w:bCs/>
          <w:color w:val="000000"/>
          <w:sz w:val="24"/>
          <w:szCs w:val="24"/>
        </w:rPr>
        <w:t>involve</w:t>
      </w:r>
      <w:r w:rsidR="00796EFD">
        <w:rPr>
          <w:rFonts w:eastAsia="Times New Roman"/>
          <w:bCs/>
          <w:color w:val="000000"/>
          <w:sz w:val="24"/>
          <w:szCs w:val="24"/>
        </w:rPr>
        <w:t>d</w:t>
      </w:r>
      <w:r w:rsidR="00A922D0">
        <w:rPr>
          <w:rFonts w:eastAsia="Times New Roman"/>
          <w:bCs/>
          <w:color w:val="000000"/>
          <w:sz w:val="24"/>
          <w:szCs w:val="24"/>
        </w:rPr>
        <w:t xml:space="preserve"> a review of </w:t>
      </w:r>
      <w:r>
        <w:rPr>
          <w:rFonts w:eastAsia="Times New Roman"/>
          <w:bCs/>
          <w:color w:val="000000"/>
          <w:sz w:val="24"/>
          <w:szCs w:val="24"/>
        </w:rPr>
        <w:t xml:space="preserve">NTSB </w:t>
      </w:r>
      <w:r w:rsidR="00F44852">
        <w:rPr>
          <w:rFonts w:eastAsia="Times New Roman"/>
          <w:bCs/>
          <w:color w:val="000000"/>
          <w:sz w:val="24"/>
          <w:szCs w:val="24"/>
        </w:rPr>
        <w:t xml:space="preserve">accident reports for 1983 to 1999 and Part 2 </w:t>
      </w:r>
      <w:r w:rsidR="00911E99">
        <w:rPr>
          <w:rFonts w:eastAsia="Times New Roman"/>
          <w:bCs/>
          <w:color w:val="000000"/>
          <w:sz w:val="24"/>
          <w:szCs w:val="24"/>
        </w:rPr>
        <w:t>involve</w:t>
      </w:r>
      <w:r w:rsidR="00796EFD">
        <w:rPr>
          <w:rFonts w:eastAsia="Times New Roman"/>
          <w:bCs/>
          <w:color w:val="000000"/>
          <w:sz w:val="24"/>
          <w:szCs w:val="24"/>
        </w:rPr>
        <w:t>d</w:t>
      </w:r>
      <w:r w:rsidR="00911E99">
        <w:rPr>
          <w:rFonts w:eastAsia="Times New Roman"/>
          <w:bCs/>
          <w:color w:val="000000"/>
          <w:sz w:val="24"/>
          <w:szCs w:val="24"/>
        </w:rPr>
        <w:t xml:space="preserve"> a review of </w:t>
      </w:r>
      <w:r>
        <w:rPr>
          <w:rFonts w:eastAsia="Times New Roman"/>
          <w:bCs/>
          <w:color w:val="000000"/>
          <w:sz w:val="24"/>
          <w:szCs w:val="24"/>
        </w:rPr>
        <w:t xml:space="preserve">NTSB </w:t>
      </w:r>
      <w:r w:rsidR="00F44852">
        <w:rPr>
          <w:rFonts w:eastAsia="Times New Roman"/>
          <w:bCs/>
          <w:color w:val="000000"/>
          <w:sz w:val="24"/>
          <w:szCs w:val="24"/>
        </w:rPr>
        <w:t xml:space="preserve">accident reports for 2000 </w:t>
      </w:r>
      <w:r w:rsidR="00911E99">
        <w:rPr>
          <w:rFonts w:eastAsia="Times New Roman"/>
          <w:bCs/>
          <w:color w:val="000000"/>
          <w:sz w:val="24"/>
          <w:szCs w:val="24"/>
        </w:rPr>
        <w:t xml:space="preserve">to </w:t>
      </w:r>
      <w:r w:rsidR="00F44852">
        <w:rPr>
          <w:rFonts w:eastAsia="Times New Roman"/>
          <w:bCs/>
          <w:color w:val="000000"/>
          <w:sz w:val="24"/>
          <w:szCs w:val="24"/>
        </w:rPr>
        <w:t>2015.</w:t>
      </w:r>
      <w:r>
        <w:rPr>
          <w:rFonts w:eastAsia="Times New Roman"/>
          <w:bCs/>
          <w:color w:val="000000"/>
          <w:sz w:val="24"/>
          <w:szCs w:val="24"/>
        </w:rPr>
        <w:t xml:space="preserve"> Part 3 involved a second review of NTSB accident eports for 1983 to 2015, but without the restrictions of the definition of “serious accident” as applied as Parts 1 and 2</w:t>
      </w:r>
      <w:r w:rsidR="00D75D84">
        <w:rPr>
          <w:rFonts w:eastAsia="Times New Roman"/>
          <w:bCs/>
          <w:color w:val="000000"/>
          <w:sz w:val="24"/>
          <w:szCs w:val="24"/>
        </w:rPr>
        <w:t xml:space="preserve"> (see below)</w:t>
      </w:r>
      <w:r>
        <w:rPr>
          <w:rFonts w:eastAsia="Times New Roman"/>
          <w:bCs/>
          <w:color w:val="000000"/>
          <w:sz w:val="24"/>
          <w:szCs w:val="24"/>
        </w:rPr>
        <w:t xml:space="preserve">. </w:t>
      </w:r>
    </w:p>
    <w:p w14:paraId="0001F033" w14:textId="77777777" w:rsidR="007E7BA5" w:rsidRPr="007E7BA5" w:rsidRDefault="007E7BA5" w:rsidP="00317DA3"/>
    <w:p w14:paraId="623ADE62" w14:textId="635108E7" w:rsidR="002F1010" w:rsidRDefault="00796EFD" w:rsidP="007A56DC">
      <w:pPr>
        <w:autoSpaceDE w:val="0"/>
        <w:autoSpaceDN w:val="0"/>
        <w:adjustRightInd w:val="0"/>
        <w:spacing w:after="0" w:line="360" w:lineRule="auto"/>
        <w:rPr>
          <w:rFonts w:ascii="Times New Roman" w:eastAsia="Times New Roman" w:hAnsi="Times New Roman" w:cs="Times New Roman"/>
          <w:bCs/>
          <w:color w:val="000000"/>
          <w:kern w:val="24"/>
          <w:sz w:val="24"/>
          <w:szCs w:val="24"/>
        </w:rPr>
      </w:pPr>
      <w:r w:rsidRPr="00796EFD">
        <w:rPr>
          <w:rFonts w:ascii="Times New Roman" w:eastAsia="Times New Roman" w:hAnsi="Times New Roman" w:cs="Times New Roman"/>
          <w:bCs/>
          <w:color w:val="000000"/>
          <w:kern w:val="24"/>
          <w:sz w:val="24"/>
          <w:szCs w:val="24"/>
        </w:rPr>
        <w:t>A decision was made to use</w:t>
      </w:r>
      <w:r>
        <w:rPr>
          <w:rFonts w:ascii="Times New Roman" w:eastAsia="Times New Roman" w:hAnsi="Times New Roman" w:cs="Times New Roman"/>
          <w:bCs/>
          <w:color w:val="000000"/>
          <w:kern w:val="24"/>
          <w:sz w:val="24"/>
          <w:szCs w:val="24"/>
        </w:rPr>
        <w:t xml:space="preserve"> </w:t>
      </w:r>
      <w:r w:rsidRPr="00796EFD">
        <w:rPr>
          <w:rFonts w:ascii="Times New Roman" w:eastAsia="Times New Roman" w:hAnsi="Times New Roman" w:cs="Times New Roman"/>
          <w:bCs/>
          <w:color w:val="000000"/>
          <w:kern w:val="24"/>
          <w:sz w:val="24"/>
          <w:szCs w:val="24"/>
        </w:rPr>
        <w:t xml:space="preserve">the </w:t>
      </w:r>
      <w:r w:rsidR="00F322BD" w:rsidRPr="002E7C09">
        <w:rPr>
          <w:rFonts w:ascii="Times New Roman" w:eastAsia="Times New Roman" w:hAnsi="Times New Roman" w:cs="Times New Roman"/>
          <w:bCs/>
          <w:color w:val="000000"/>
          <w:kern w:val="24"/>
          <w:sz w:val="24"/>
          <w:szCs w:val="24"/>
        </w:rPr>
        <w:t>United States National Transportation Safety Board (NTSB)</w:t>
      </w:r>
      <w:r w:rsidR="00F322BD">
        <w:rPr>
          <w:rFonts w:eastAsia="Times New Roman"/>
          <w:bCs/>
          <w:color w:val="000000"/>
          <w:sz w:val="24"/>
          <w:szCs w:val="24"/>
          <w:lang w:val="en-GB"/>
        </w:rPr>
        <w:t xml:space="preserve"> </w:t>
      </w:r>
      <w:r w:rsidRPr="00796EFD">
        <w:rPr>
          <w:rFonts w:ascii="Times New Roman" w:eastAsia="Times New Roman" w:hAnsi="Times New Roman" w:cs="Times New Roman"/>
          <w:bCs/>
          <w:color w:val="000000"/>
          <w:kern w:val="24"/>
          <w:sz w:val="24"/>
          <w:szCs w:val="24"/>
        </w:rPr>
        <w:t xml:space="preserve">report, “Survivability of Accidents Involving Part 121 U.S. Air Carrier Operations, 1983 through 2000 Safety Report. NTSB/SR-01/01” </w:t>
      </w:r>
      <w:r w:rsidR="00D304D2">
        <w:rPr>
          <w:rFonts w:ascii="Times New Roman" w:eastAsia="Times New Roman" w:hAnsi="Times New Roman" w:cs="Times New Roman"/>
          <w:bCs/>
          <w:color w:val="000000"/>
          <w:kern w:val="24"/>
          <w:sz w:val="24"/>
          <w:szCs w:val="24"/>
        </w:rPr>
        <w:t>[</w:t>
      </w:r>
      <w:r w:rsidR="009C787B">
        <w:rPr>
          <w:rFonts w:ascii="Times New Roman" w:eastAsia="Times New Roman" w:hAnsi="Times New Roman" w:cs="Times New Roman"/>
          <w:bCs/>
          <w:color w:val="000000"/>
          <w:kern w:val="24"/>
          <w:sz w:val="24"/>
          <w:szCs w:val="24"/>
        </w:rPr>
        <w:t>3</w:t>
      </w:r>
      <w:r w:rsidR="00D304D2">
        <w:rPr>
          <w:rFonts w:ascii="Times New Roman" w:eastAsia="Times New Roman" w:hAnsi="Times New Roman" w:cs="Times New Roman"/>
          <w:bCs/>
          <w:color w:val="000000"/>
          <w:kern w:val="24"/>
          <w:sz w:val="24"/>
          <w:szCs w:val="24"/>
        </w:rPr>
        <w:t>]</w:t>
      </w:r>
      <w:r w:rsidR="004F462D">
        <w:rPr>
          <w:rFonts w:ascii="Times New Roman" w:eastAsia="Times New Roman" w:hAnsi="Times New Roman" w:cs="Times New Roman"/>
          <w:bCs/>
          <w:color w:val="000000"/>
          <w:kern w:val="24"/>
          <w:sz w:val="24"/>
          <w:szCs w:val="24"/>
        </w:rPr>
        <w:t>,</w:t>
      </w:r>
      <w:r>
        <w:rPr>
          <w:rFonts w:ascii="Times New Roman" w:eastAsia="Times New Roman" w:hAnsi="Times New Roman" w:cs="Times New Roman"/>
          <w:bCs/>
          <w:color w:val="000000"/>
          <w:kern w:val="24"/>
          <w:sz w:val="24"/>
          <w:szCs w:val="24"/>
        </w:rPr>
        <w:t xml:space="preserve"> </w:t>
      </w:r>
      <w:r w:rsidRPr="00796EFD">
        <w:rPr>
          <w:rFonts w:ascii="Times New Roman" w:eastAsia="Times New Roman" w:hAnsi="Times New Roman" w:cs="Times New Roman"/>
          <w:bCs/>
          <w:color w:val="000000"/>
          <w:kern w:val="24"/>
          <w:sz w:val="24"/>
          <w:szCs w:val="24"/>
        </w:rPr>
        <w:t>as the basis for the</w:t>
      </w:r>
      <w:r>
        <w:rPr>
          <w:rFonts w:ascii="Times New Roman" w:eastAsia="Times New Roman" w:hAnsi="Times New Roman" w:cs="Times New Roman"/>
          <w:bCs/>
          <w:color w:val="000000"/>
          <w:kern w:val="24"/>
          <w:sz w:val="24"/>
          <w:szCs w:val="24"/>
        </w:rPr>
        <w:t xml:space="preserve"> initial</w:t>
      </w:r>
      <w:r w:rsidRPr="00796EFD">
        <w:rPr>
          <w:rFonts w:ascii="Times New Roman" w:eastAsia="Times New Roman" w:hAnsi="Times New Roman" w:cs="Times New Roman"/>
          <w:bCs/>
          <w:color w:val="000000"/>
          <w:kern w:val="24"/>
          <w:sz w:val="24"/>
          <w:szCs w:val="24"/>
        </w:rPr>
        <w:t xml:space="preserve"> analysis. The purpose of that </w:t>
      </w:r>
      <w:r>
        <w:rPr>
          <w:rFonts w:ascii="Times New Roman" w:eastAsia="Times New Roman" w:hAnsi="Times New Roman" w:cs="Times New Roman"/>
          <w:bCs/>
          <w:color w:val="000000"/>
          <w:kern w:val="24"/>
          <w:sz w:val="24"/>
          <w:szCs w:val="24"/>
        </w:rPr>
        <w:t xml:space="preserve">NTSB </w:t>
      </w:r>
      <w:r w:rsidRPr="00796EFD">
        <w:rPr>
          <w:rFonts w:ascii="Times New Roman" w:eastAsia="Times New Roman" w:hAnsi="Times New Roman" w:cs="Times New Roman"/>
          <w:bCs/>
          <w:color w:val="000000"/>
          <w:kern w:val="24"/>
          <w:sz w:val="24"/>
          <w:szCs w:val="24"/>
        </w:rPr>
        <w:t>report was to examine occupant survivability</w:t>
      </w:r>
      <w:r w:rsidR="002F1010">
        <w:rPr>
          <w:rFonts w:ascii="Times New Roman" w:eastAsia="Times New Roman" w:hAnsi="Times New Roman" w:cs="Times New Roman"/>
          <w:bCs/>
          <w:color w:val="000000"/>
          <w:kern w:val="24"/>
          <w:sz w:val="24"/>
          <w:szCs w:val="24"/>
        </w:rPr>
        <w:t xml:space="preserve">, with the twin goals of </w:t>
      </w:r>
      <w:r w:rsidR="002F1010" w:rsidRPr="002E7C09">
        <w:rPr>
          <w:rFonts w:ascii="Times New Roman" w:eastAsia="Times New Roman" w:hAnsi="Times New Roman" w:cs="Times New Roman"/>
          <w:bCs/>
          <w:color w:val="000000"/>
          <w:kern w:val="24"/>
          <w:sz w:val="24"/>
          <w:szCs w:val="24"/>
        </w:rPr>
        <w:t>help</w:t>
      </w:r>
      <w:r w:rsidR="002F1010">
        <w:rPr>
          <w:rFonts w:ascii="Times New Roman" w:eastAsia="Times New Roman" w:hAnsi="Times New Roman" w:cs="Times New Roman"/>
          <w:bCs/>
          <w:color w:val="000000"/>
          <w:kern w:val="24"/>
          <w:sz w:val="24"/>
          <w:szCs w:val="24"/>
        </w:rPr>
        <w:t>ing</w:t>
      </w:r>
      <w:r w:rsidR="002F1010" w:rsidRPr="002E7C09">
        <w:rPr>
          <w:rFonts w:ascii="Times New Roman" w:eastAsia="Times New Roman" w:hAnsi="Times New Roman" w:cs="Times New Roman"/>
          <w:bCs/>
          <w:color w:val="000000"/>
          <w:kern w:val="24"/>
          <w:sz w:val="24"/>
          <w:szCs w:val="24"/>
        </w:rPr>
        <w:t xml:space="preserve"> dispel</w:t>
      </w:r>
      <w:r w:rsidR="002F1010">
        <w:rPr>
          <w:rFonts w:ascii="Times New Roman" w:eastAsia="Times New Roman" w:hAnsi="Times New Roman" w:cs="Times New Roman"/>
          <w:bCs/>
          <w:color w:val="000000"/>
          <w:kern w:val="24"/>
          <w:sz w:val="24"/>
          <w:szCs w:val="24"/>
        </w:rPr>
        <w:t xml:space="preserve"> the public’s perception that most accidents are not survivable and </w:t>
      </w:r>
      <w:r w:rsidR="00F322BD">
        <w:rPr>
          <w:rFonts w:ascii="Times New Roman" w:eastAsia="Times New Roman" w:hAnsi="Times New Roman" w:cs="Times New Roman"/>
          <w:bCs/>
          <w:color w:val="000000"/>
          <w:kern w:val="24"/>
          <w:sz w:val="24"/>
          <w:szCs w:val="24"/>
        </w:rPr>
        <w:t>identifying factors to improve survivability</w:t>
      </w:r>
      <w:r w:rsidR="00D304D2">
        <w:rPr>
          <w:rFonts w:ascii="Times New Roman" w:eastAsia="Times New Roman" w:hAnsi="Times New Roman" w:cs="Times New Roman"/>
          <w:bCs/>
          <w:color w:val="000000"/>
          <w:kern w:val="24"/>
          <w:sz w:val="24"/>
          <w:szCs w:val="24"/>
        </w:rPr>
        <w:t xml:space="preserve"> [</w:t>
      </w:r>
      <w:r w:rsidR="009C787B">
        <w:rPr>
          <w:rFonts w:ascii="Times New Roman" w:eastAsia="Times New Roman" w:hAnsi="Times New Roman" w:cs="Times New Roman"/>
          <w:bCs/>
          <w:color w:val="000000"/>
          <w:kern w:val="24"/>
          <w:sz w:val="24"/>
          <w:szCs w:val="24"/>
        </w:rPr>
        <w:t>3</w:t>
      </w:r>
      <w:r w:rsidR="00D304D2">
        <w:rPr>
          <w:rFonts w:ascii="Times New Roman" w:eastAsia="Times New Roman" w:hAnsi="Times New Roman" w:cs="Times New Roman"/>
          <w:bCs/>
          <w:color w:val="000000"/>
          <w:kern w:val="24"/>
          <w:sz w:val="24"/>
          <w:szCs w:val="24"/>
        </w:rPr>
        <w:t>].</w:t>
      </w:r>
    </w:p>
    <w:p w14:paraId="515860B5" w14:textId="77777777" w:rsidR="0091788D" w:rsidRPr="002E7C09" w:rsidRDefault="0091788D" w:rsidP="007A56DC">
      <w:pPr>
        <w:autoSpaceDE w:val="0"/>
        <w:autoSpaceDN w:val="0"/>
        <w:adjustRightInd w:val="0"/>
        <w:spacing w:after="0" w:line="360" w:lineRule="auto"/>
        <w:rPr>
          <w:rFonts w:ascii="Times New Roman" w:eastAsia="Times New Roman" w:hAnsi="Times New Roman" w:cs="Times New Roman"/>
          <w:bCs/>
          <w:color w:val="000000"/>
          <w:kern w:val="24"/>
          <w:sz w:val="24"/>
          <w:szCs w:val="24"/>
        </w:rPr>
      </w:pPr>
    </w:p>
    <w:p w14:paraId="4589719C" w14:textId="66AB55BD" w:rsidR="00796EFD" w:rsidRPr="002E7C09" w:rsidRDefault="00F322BD" w:rsidP="002E7C09">
      <w:pPr>
        <w:spacing w:after="0" w:line="360" w:lineRule="auto"/>
        <w:rPr>
          <w:rFonts w:ascii="Times New Roman" w:eastAsia="Times New Roman" w:hAnsi="Times New Roman" w:cs="Times New Roman"/>
          <w:bCs/>
          <w:color w:val="000000"/>
          <w:kern w:val="24"/>
          <w:sz w:val="24"/>
          <w:szCs w:val="24"/>
        </w:rPr>
      </w:pPr>
      <w:r>
        <w:rPr>
          <w:rFonts w:ascii="Times New Roman" w:eastAsia="Times New Roman" w:hAnsi="Times New Roman" w:cs="Times New Roman"/>
          <w:bCs/>
          <w:color w:val="000000"/>
          <w:kern w:val="24"/>
          <w:sz w:val="24"/>
          <w:szCs w:val="24"/>
        </w:rPr>
        <w:t>Two concepts were defined in the NTSB Report: ‘survivability</w:t>
      </w:r>
      <w:r w:rsidR="002E7C09">
        <w:rPr>
          <w:rFonts w:ascii="Times New Roman" w:eastAsia="Times New Roman" w:hAnsi="Times New Roman" w:cs="Times New Roman"/>
          <w:bCs/>
          <w:color w:val="000000"/>
          <w:kern w:val="24"/>
          <w:sz w:val="24"/>
          <w:szCs w:val="24"/>
        </w:rPr>
        <w:t>’</w:t>
      </w:r>
      <w:r>
        <w:rPr>
          <w:rFonts w:ascii="Times New Roman" w:eastAsia="Times New Roman" w:hAnsi="Times New Roman" w:cs="Times New Roman"/>
          <w:bCs/>
          <w:color w:val="000000"/>
          <w:kern w:val="24"/>
          <w:sz w:val="24"/>
          <w:szCs w:val="24"/>
        </w:rPr>
        <w:t xml:space="preserve"> and “ser</w:t>
      </w:r>
      <w:r w:rsidR="0091788D">
        <w:rPr>
          <w:rFonts w:ascii="Times New Roman" w:eastAsia="Times New Roman" w:hAnsi="Times New Roman" w:cs="Times New Roman"/>
          <w:bCs/>
          <w:color w:val="000000"/>
          <w:kern w:val="24"/>
          <w:sz w:val="24"/>
          <w:szCs w:val="24"/>
        </w:rPr>
        <w:t>i</w:t>
      </w:r>
      <w:r>
        <w:rPr>
          <w:rFonts w:ascii="Times New Roman" w:eastAsia="Times New Roman" w:hAnsi="Times New Roman" w:cs="Times New Roman"/>
          <w:bCs/>
          <w:color w:val="000000"/>
          <w:kern w:val="24"/>
          <w:sz w:val="24"/>
          <w:szCs w:val="24"/>
        </w:rPr>
        <w:t>ous accident”</w:t>
      </w:r>
      <w:r w:rsidR="002E7C09">
        <w:rPr>
          <w:rFonts w:ascii="Times New Roman" w:eastAsia="Times New Roman" w:hAnsi="Times New Roman" w:cs="Times New Roman"/>
          <w:bCs/>
          <w:color w:val="000000"/>
          <w:kern w:val="24"/>
          <w:sz w:val="24"/>
          <w:szCs w:val="24"/>
        </w:rPr>
        <w:t xml:space="preserve">. </w:t>
      </w:r>
      <w:r w:rsidR="00796EFD" w:rsidRPr="002E7C09">
        <w:rPr>
          <w:rFonts w:ascii="Times New Roman" w:eastAsia="Times New Roman" w:hAnsi="Times New Roman" w:cs="Times New Roman"/>
          <w:bCs/>
          <w:color w:val="000000"/>
          <w:kern w:val="24"/>
          <w:sz w:val="24"/>
          <w:szCs w:val="24"/>
        </w:rPr>
        <w:t>When talking about cabin safety, probably the most basic concept is that of ‘survivability’. A useful definition is that published by the NTSB</w:t>
      </w:r>
      <w:r w:rsidR="007E7BA5">
        <w:rPr>
          <w:rFonts w:ascii="Times New Roman" w:eastAsia="Times New Roman" w:hAnsi="Times New Roman" w:cs="Times New Roman"/>
          <w:bCs/>
          <w:color w:val="000000"/>
          <w:kern w:val="24"/>
          <w:sz w:val="24"/>
          <w:szCs w:val="24"/>
        </w:rPr>
        <w:t xml:space="preserve"> </w:t>
      </w:r>
      <w:r w:rsidR="00796EFD" w:rsidRPr="002E7C09">
        <w:rPr>
          <w:rFonts w:ascii="Times New Roman" w:eastAsia="Times New Roman" w:hAnsi="Times New Roman" w:cs="Times New Roman"/>
          <w:bCs/>
          <w:color w:val="000000"/>
          <w:kern w:val="24"/>
          <w:sz w:val="24"/>
          <w:szCs w:val="24"/>
        </w:rPr>
        <w:t>in 2001</w:t>
      </w:r>
      <w:r w:rsidR="00D304D2">
        <w:rPr>
          <w:rFonts w:ascii="Times New Roman" w:eastAsia="Times New Roman" w:hAnsi="Times New Roman" w:cs="Times New Roman"/>
          <w:bCs/>
          <w:color w:val="000000"/>
          <w:kern w:val="24"/>
          <w:sz w:val="24"/>
          <w:szCs w:val="24"/>
        </w:rPr>
        <w:t xml:space="preserve"> [</w:t>
      </w:r>
      <w:r w:rsidR="00A55C67">
        <w:rPr>
          <w:rFonts w:ascii="Times New Roman" w:eastAsia="Times New Roman" w:hAnsi="Times New Roman" w:cs="Times New Roman"/>
          <w:bCs/>
          <w:color w:val="000000"/>
          <w:kern w:val="24"/>
          <w:sz w:val="24"/>
          <w:szCs w:val="24"/>
        </w:rPr>
        <w:t>3</w:t>
      </w:r>
      <w:r w:rsidR="00D304D2">
        <w:rPr>
          <w:rFonts w:ascii="Times New Roman" w:eastAsia="Times New Roman" w:hAnsi="Times New Roman" w:cs="Times New Roman"/>
          <w:bCs/>
          <w:color w:val="000000"/>
          <w:kern w:val="24"/>
          <w:sz w:val="24"/>
          <w:szCs w:val="24"/>
        </w:rPr>
        <w:t>].</w:t>
      </w:r>
      <w:r w:rsidR="00796EFD" w:rsidRPr="002E7C09">
        <w:rPr>
          <w:rFonts w:ascii="Times New Roman" w:eastAsia="Times New Roman" w:hAnsi="Times New Roman" w:cs="Times New Roman"/>
          <w:bCs/>
          <w:color w:val="000000"/>
          <w:kern w:val="24"/>
          <w:sz w:val="24"/>
          <w:szCs w:val="24"/>
        </w:rPr>
        <w:t xml:space="preserve"> The condition of survivability exists when the “forces transmitted to occupants through their seat and restraint system cannot exceed the limits of human tolerance to abrupt accelerations”. In addition, the “structure in the occupant’s immediate environment must remain substantially intact”, so as to provide a “livable volume throughout the crash sequence</w:t>
      </w:r>
      <w:r w:rsidR="009C787B">
        <w:rPr>
          <w:rFonts w:ascii="Times New Roman" w:eastAsia="Times New Roman" w:hAnsi="Times New Roman" w:cs="Times New Roman"/>
          <w:bCs/>
          <w:color w:val="000000"/>
          <w:kern w:val="24"/>
          <w:sz w:val="24"/>
          <w:szCs w:val="24"/>
        </w:rPr>
        <w:t>” [3</w:t>
      </w:r>
      <w:r w:rsidR="00D304D2">
        <w:rPr>
          <w:rFonts w:ascii="Times New Roman" w:eastAsia="Times New Roman" w:hAnsi="Times New Roman" w:cs="Times New Roman"/>
          <w:bCs/>
          <w:color w:val="000000"/>
          <w:kern w:val="24"/>
          <w:sz w:val="24"/>
          <w:szCs w:val="24"/>
        </w:rPr>
        <w:t>].</w:t>
      </w:r>
      <w:r w:rsidR="00796EFD" w:rsidRPr="002E7C09">
        <w:rPr>
          <w:rFonts w:ascii="Times New Roman" w:eastAsia="Times New Roman" w:hAnsi="Times New Roman" w:cs="Times New Roman"/>
          <w:bCs/>
          <w:color w:val="000000"/>
          <w:kern w:val="24"/>
          <w:sz w:val="24"/>
          <w:szCs w:val="24"/>
        </w:rPr>
        <w:t xml:space="preserve"> </w:t>
      </w:r>
    </w:p>
    <w:p w14:paraId="44D83920" w14:textId="77777777" w:rsidR="00796EFD" w:rsidRPr="008150A8" w:rsidRDefault="00796EFD" w:rsidP="00796EFD">
      <w:pPr>
        <w:pStyle w:val="Heading3"/>
        <w:spacing w:line="360" w:lineRule="auto"/>
        <w:ind w:left="0" w:firstLine="0"/>
        <w:jc w:val="both"/>
        <w:rPr>
          <w:rFonts w:eastAsia="Times New Roman"/>
          <w:bCs/>
          <w:color w:val="000000"/>
          <w:sz w:val="24"/>
          <w:szCs w:val="24"/>
        </w:rPr>
      </w:pPr>
    </w:p>
    <w:p w14:paraId="36145718" w14:textId="307A45F7" w:rsidR="00796EFD" w:rsidRPr="004321B3" w:rsidRDefault="00796EFD" w:rsidP="00796EFD">
      <w:pPr>
        <w:spacing w:after="0" w:line="360" w:lineRule="auto"/>
        <w:jc w:val="both"/>
        <w:rPr>
          <w:rFonts w:ascii="Times New Roman" w:eastAsia="Times New Roman" w:hAnsi="Times New Roman" w:cs="Times New Roman"/>
          <w:bCs/>
          <w:color w:val="000000"/>
          <w:sz w:val="24"/>
          <w:szCs w:val="24"/>
        </w:rPr>
      </w:pPr>
      <w:r w:rsidRPr="008150A8">
        <w:rPr>
          <w:rFonts w:ascii="Times New Roman" w:hAnsi="Times New Roman" w:cs="Times New Roman"/>
          <w:sz w:val="24"/>
          <w:szCs w:val="24"/>
        </w:rPr>
        <w:t xml:space="preserve">Another </w:t>
      </w:r>
      <w:r>
        <w:rPr>
          <w:rFonts w:ascii="Times New Roman" w:hAnsi="Times New Roman" w:cs="Times New Roman"/>
          <w:sz w:val="24"/>
          <w:szCs w:val="24"/>
        </w:rPr>
        <w:t>definition relevant to this paper is that of “</w:t>
      </w:r>
      <w:r>
        <w:rPr>
          <w:rFonts w:ascii="Times New Roman" w:eastAsia="Times New Roman" w:hAnsi="Times New Roman" w:cs="Times New Roman"/>
          <w:bCs/>
          <w:color w:val="000000"/>
          <w:sz w:val="24"/>
          <w:szCs w:val="24"/>
          <w:lang w:val="en-GB"/>
        </w:rPr>
        <w:t>s</w:t>
      </w:r>
      <w:r w:rsidRPr="004321B3">
        <w:rPr>
          <w:rFonts w:ascii="Times New Roman" w:eastAsia="Times New Roman" w:hAnsi="Times New Roman" w:cs="Times New Roman"/>
          <w:bCs/>
          <w:color w:val="000000"/>
          <w:sz w:val="24"/>
          <w:szCs w:val="24"/>
          <w:lang w:val="en-GB"/>
        </w:rPr>
        <w:t>erious accident</w:t>
      </w:r>
      <w:r>
        <w:rPr>
          <w:rFonts w:ascii="Times New Roman" w:eastAsia="Times New Roman" w:hAnsi="Times New Roman" w:cs="Times New Roman"/>
          <w:bCs/>
          <w:color w:val="000000"/>
          <w:sz w:val="24"/>
          <w:szCs w:val="24"/>
          <w:lang w:val="en-GB"/>
        </w:rPr>
        <w:t xml:space="preserve">”. The same NTSB </w:t>
      </w:r>
      <w:r w:rsidR="002E7C09">
        <w:rPr>
          <w:rFonts w:ascii="Times New Roman" w:eastAsia="Times New Roman" w:hAnsi="Times New Roman" w:cs="Times New Roman"/>
          <w:bCs/>
          <w:color w:val="000000"/>
          <w:sz w:val="24"/>
          <w:szCs w:val="24"/>
          <w:lang w:val="en-GB"/>
        </w:rPr>
        <w:t xml:space="preserve">report </w:t>
      </w:r>
      <w:r w:rsidR="007E7BA5">
        <w:rPr>
          <w:rFonts w:ascii="Times New Roman" w:eastAsia="Times New Roman" w:hAnsi="Times New Roman" w:cs="Times New Roman"/>
          <w:bCs/>
          <w:color w:val="000000"/>
          <w:sz w:val="24"/>
          <w:szCs w:val="24"/>
          <w:lang w:val="en-GB"/>
        </w:rPr>
        <w:t xml:space="preserve"> stated</w:t>
      </w:r>
      <w:r>
        <w:rPr>
          <w:rFonts w:ascii="Times New Roman" w:eastAsia="Times New Roman" w:hAnsi="Times New Roman" w:cs="Times New Roman"/>
          <w:bCs/>
          <w:color w:val="000000"/>
          <w:sz w:val="24"/>
          <w:szCs w:val="24"/>
          <w:lang w:val="en-GB"/>
        </w:rPr>
        <w:t xml:space="preserve"> that </w:t>
      </w:r>
      <w:r w:rsidR="007E7BA5">
        <w:rPr>
          <w:rFonts w:ascii="Times New Roman" w:eastAsia="Times New Roman" w:hAnsi="Times New Roman" w:cs="Times New Roman"/>
          <w:bCs/>
          <w:color w:val="000000"/>
          <w:sz w:val="24"/>
          <w:szCs w:val="24"/>
          <w:lang w:val="en-GB"/>
        </w:rPr>
        <w:t>a serious</w:t>
      </w:r>
      <w:r>
        <w:rPr>
          <w:rFonts w:ascii="Times New Roman" w:eastAsia="Times New Roman" w:hAnsi="Times New Roman" w:cs="Times New Roman"/>
          <w:bCs/>
          <w:color w:val="000000"/>
          <w:sz w:val="24"/>
          <w:szCs w:val="24"/>
          <w:lang w:val="en-GB"/>
        </w:rPr>
        <w:t xml:space="preserve"> accident </w:t>
      </w:r>
      <w:r w:rsidR="007E7BA5">
        <w:rPr>
          <w:rFonts w:ascii="Times New Roman" w:eastAsia="Times New Roman" w:hAnsi="Times New Roman" w:cs="Times New Roman"/>
          <w:bCs/>
          <w:color w:val="000000"/>
          <w:sz w:val="24"/>
          <w:szCs w:val="24"/>
          <w:lang w:val="en-GB"/>
        </w:rPr>
        <w:t>was one in which there wa</w:t>
      </w:r>
      <w:r>
        <w:rPr>
          <w:rFonts w:ascii="Times New Roman" w:eastAsia="Times New Roman" w:hAnsi="Times New Roman" w:cs="Times New Roman"/>
          <w:bCs/>
          <w:color w:val="000000"/>
          <w:sz w:val="24"/>
          <w:szCs w:val="24"/>
          <w:lang w:val="en-GB"/>
        </w:rPr>
        <w:t xml:space="preserve">s a </w:t>
      </w:r>
      <w:r w:rsidRPr="004321B3">
        <w:rPr>
          <w:rFonts w:ascii="Times New Roman" w:eastAsia="Times New Roman" w:hAnsi="Times New Roman" w:cs="Times New Roman"/>
          <w:bCs/>
          <w:color w:val="000000"/>
          <w:sz w:val="24"/>
          <w:szCs w:val="24"/>
        </w:rPr>
        <w:t>fire</w:t>
      </w:r>
      <w:r>
        <w:rPr>
          <w:rFonts w:ascii="Times New Roman" w:eastAsia="Times New Roman" w:hAnsi="Times New Roman" w:cs="Times New Roman"/>
          <w:bCs/>
          <w:color w:val="000000"/>
          <w:sz w:val="24"/>
          <w:szCs w:val="24"/>
        </w:rPr>
        <w:t>, either pre- or post-crash, at least one</w:t>
      </w:r>
      <w:r w:rsidRPr="004321B3">
        <w:rPr>
          <w:rFonts w:ascii="Times New Roman" w:eastAsia="Times New Roman" w:hAnsi="Times New Roman" w:cs="Times New Roman"/>
          <w:bCs/>
          <w:color w:val="000000"/>
          <w:sz w:val="24"/>
          <w:szCs w:val="24"/>
        </w:rPr>
        <w:t xml:space="preserve"> serious injury </w:t>
      </w:r>
      <w:r w:rsidRPr="003B31B9">
        <w:rPr>
          <w:rFonts w:ascii="Times New Roman" w:eastAsia="Times New Roman" w:hAnsi="Times New Roman" w:cs="Times New Roman"/>
          <w:bCs/>
          <w:color w:val="000000"/>
          <w:sz w:val="24"/>
          <w:szCs w:val="24"/>
        </w:rPr>
        <w:t>or</w:t>
      </w:r>
      <w:r w:rsidRPr="00B97ACC">
        <w:rPr>
          <w:rFonts w:ascii="Times New Roman" w:eastAsia="Times New Roman" w:hAnsi="Times New Roman" w:cs="Times New Roman"/>
          <w:bCs/>
          <w:color w:val="000000"/>
          <w:sz w:val="24"/>
          <w:szCs w:val="24"/>
        </w:rPr>
        <w:t xml:space="preserve"> </w:t>
      </w:r>
      <w:r w:rsidRPr="004321B3">
        <w:rPr>
          <w:rFonts w:ascii="Times New Roman" w:eastAsia="Times New Roman" w:hAnsi="Times New Roman" w:cs="Times New Roman"/>
          <w:bCs/>
          <w:color w:val="000000"/>
          <w:sz w:val="24"/>
          <w:szCs w:val="24"/>
        </w:rPr>
        <w:t>fatality</w:t>
      </w:r>
      <w:r>
        <w:rPr>
          <w:rFonts w:ascii="Times New Roman" w:eastAsia="Times New Roman" w:hAnsi="Times New Roman" w:cs="Times New Roman"/>
          <w:bCs/>
          <w:color w:val="000000"/>
          <w:sz w:val="24"/>
          <w:szCs w:val="24"/>
        </w:rPr>
        <w:t xml:space="preserve">, and </w:t>
      </w:r>
      <w:r w:rsidRPr="004321B3">
        <w:rPr>
          <w:rFonts w:ascii="Times New Roman" w:eastAsia="Times New Roman" w:hAnsi="Times New Roman" w:cs="Times New Roman"/>
          <w:bCs/>
          <w:color w:val="000000"/>
          <w:sz w:val="24"/>
          <w:szCs w:val="24"/>
        </w:rPr>
        <w:t>substantial aircraft damage or complete destruction</w:t>
      </w:r>
      <w:r>
        <w:rPr>
          <w:rFonts w:ascii="Times New Roman" w:eastAsia="Times New Roman" w:hAnsi="Times New Roman" w:cs="Times New Roman"/>
          <w:bCs/>
          <w:color w:val="000000"/>
          <w:sz w:val="24"/>
          <w:szCs w:val="24"/>
        </w:rPr>
        <w:t xml:space="preserve"> of the craft</w:t>
      </w:r>
      <w:r w:rsidR="009C787B">
        <w:rPr>
          <w:rFonts w:ascii="Times New Roman" w:eastAsia="Times New Roman" w:hAnsi="Times New Roman" w:cs="Times New Roman"/>
          <w:bCs/>
          <w:color w:val="000000"/>
          <w:sz w:val="24"/>
          <w:szCs w:val="24"/>
        </w:rPr>
        <w:t xml:space="preserve"> [3</w:t>
      </w:r>
      <w:r w:rsidR="00D304D2">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Rather than using the ICAO definitions of accidents, serious incident and survivable crash environment, this definition was used because of the review of NTSB crash reports. </w:t>
      </w:r>
    </w:p>
    <w:p w14:paraId="71401517" w14:textId="77777777" w:rsidR="00F44852" w:rsidRDefault="00F44852" w:rsidP="000722A3">
      <w:pPr>
        <w:pStyle w:val="Heading1"/>
        <w:spacing w:line="360" w:lineRule="auto"/>
        <w:ind w:left="0" w:firstLine="0"/>
        <w:jc w:val="both"/>
        <w:rPr>
          <w:rFonts w:eastAsia="Times New Roman"/>
          <w:bCs/>
          <w:color w:val="000000"/>
          <w:sz w:val="24"/>
          <w:szCs w:val="24"/>
        </w:rPr>
      </w:pPr>
    </w:p>
    <w:p w14:paraId="4275F536" w14:textId="77777777" w:rsidR="000D508F" w:rsidRPr="00F44852" w:rsidRDefault="00F44852" w:rsidP="000722A3">
      <w:pPr>
        <w:pStyle w:val="Heading1"/>
        <w:spacing w:line="360" w:lineRule="auto"/>
        <w:ind w:left="0" w:firstLine="0"/>
        <w:jc w:val="both"/>
        <w:rPr>
          <w:rFonts w:eastAsia="Times New Roman"/>
          <w:b/>
          <w:bCs/>
          <w:i/>
          <w:color w:val="000000"/>
          <w:sz w:val="24"/>
          <w:szCs w:val="24"/>
        </w:rPr>
      </w:pPr>
      <w:r w:rsidRPr="00F44852">
        <w:rPr>
          <w:rFonts w:eastAsia="Times New Roman"/>
          <w:b/>
          <w:bCs/>
          <w:i/>
          <w:color w:val="000000"/>
          <w:sz w:val="24"/>
          <w:szCs w:val="24"/>
        </w:rPr>
        <w:t>Part 1 (</w:t>
      </w:r>
      <w:r w:rsidR="000D508F" w:rsidRPr="00F44852">
        <w:rPr>
          <w:rFonts w:eastAsia="Times New Roman"/>
          <w:b/>
          <w:bCs/>
          <w:i/>
          <w:color w:val="000000"/>
          <w:sz w:val="24"/>
          <w:szCs w:val="24"/>
        </w:rPr>
        <w:t>1983-1999)</w:t>
      </w:r>
    </w:p>
    <w:p w14:paraId="1E4BB52D" w14:textId="65090676" w:rsidR="000D508F" w:rsidRPr="001175F8" w:rsidRDefault="000D508F" w:rsidP="001175F8">
      <w:pPr>
        <w:autoSpaceDE w:val="0"/>
        <w:autoSpaceDN w:val="0"/>
        <w:adjustRightInd w:val="0"/>
        <w:spacing w:after="0" w:line="360" w:lineRule="auto"/>
        <w:rPr>
          <w:rFonts w:ascii="Times New Roman" w:eastAsia="Times New Roman" w:hAnsi="Times New Roman" w:cs="Times New Roman"/>
          <w:bCs/>
          <w:color w:val="000000"/>
          <w:kern w:val="24"/>
          <w:sz w:val="24"/>
          <w:szCs w:val="24"/>
          <w:lang w:val="en-CA"/>
        </w:rPr>
      </w:pPr>
      <w:r w:rsidRPr="001175F8">
        <w:rPr>
          <w:rFonts w:ascii="Times New Roman" w:eastAsia="Times New Roman" w:hAnsi="Times New Roman" w:cs="Times New Roman"/>
          <w:bCs/>
          <w:color w:val="000000"/>
          <w:kern w:val="24"/>
          <w:sz w:val="24"/>
          <w:szCs w:val="24"/>
          <w:lang w:val="en-CA"/>
        </w:rPr>
        <w:t>Table 4</w:t>
      </w:r>
      <w:r w:rsidR="00F44852" w:rsidRPr="001175F8">
        <w:rPr>
          <w:rFonts w:ascii="Times New Roman" w:eastAsia="Times New Roman" w:hAnsi="Times New Roman" w:cs="Times New Roman"/>
          <w:bCs/>
          <w:color w:val="000000"/>
          <w:kern w:val="24"/>
          <w:sz w:val="24"/>
          <w:szCs w:val="24"/>
          <w:lang w:val="en-CA"/>
        </w:rPr>
        <w:t xml:space="preserve"> in the </w:t>
      </w:r>
      <w:r w:rsidR="002E7C09" w:rsidRPr="001175F8">
        <w:rPr>
          <w:rFonts w:ascii="Times New Roman" w:eastAsia="Times New Roman" w:hAnsi="Times New Roman" w:cs="Times New Roman"/>
          <w:bCs/>
          <w:color w:val="000000"/>
          <w:kern w:val="24"/>
          <w:sz w:val="24"/>
          <w:szCs w:val="24"/>
          <w:lang w:val="en-CA"/>
        </w:rPr>
        <w:t xml:space="preserve">report </w:t>
      </w:r>
      <w:r w:rsidR="007E7BA5" w:rsidRPr="001175F8">
        <w:rPr>
          <w:rFonts w:ascii="Times New Roman" w:eastAsia="Times New Roman" w:hAnsi="Times New Roman" w:cs="Times New Roman"/>
          <w:bCs/>
          <w:color w:val="000000"/>
          <w:kern w:val="24"/>
          <w:sz w:val="24"/>
          <w:szCs w:val="24"/>
          <w:lang w:val="en-CA"/>
        </w:rPr>
        <w:t xml:space="preserve">provided a list of </w:t>
      </w:r>
      <w:r w:rsidR="001175F8" w:rsidRPr="001175F8">
        <w:rPr>
          <w:rFonts w:ascii="Times New Roman" w:eastAsia="Times New Roman" w:hAnsi="Times New Roman" w:cs="Times New Roman"/>
          <w:bCs/>
          <w:color w:val="000000"/>
          <w:kern w:val="24"/>
          <w:sz w:val="24"/>
          <w:szCs w:val="24"/>
          <w:lang w:val="en-CA"/>
        </w:rPr>
        <w:t xml:space="preserve">“fatality and survivor data, by individual accident, from NTSB investigation records for all Part 121 U.S. passenger flight accidents involving fire, serious injury, and either substantial airplane damage or complete destruction”, for 1983 </w:t>
      </w:r>
      <w:r w:rsidR="001175F8">
        <w:rPr>
          <w:rFonts w:ascii="Times New Roman" w:eastAsia="Times New Roman" w:hAnsi="Times New Roman" w:cs="Times New Roman"/>
          <w:bCs/>
          <w:color w:val="000000"/>
          <w:kern w:val="24"/>
          <w:sz w:val="24"/>
          <w:szCs w:val="24"/>
          <w:lang w:val="en-CA"/>
        </w:rPr>
        <w:t>through 1999</w:t>
      </w:r>
      <w:r w:rsidR="001175F8" w:rsidRPr="001175F8">
        <w:rPr>
          <w:rFonts w:ascii="Times New Roman" w:eastAsia="Times New Roman" w:hAnsi="Times New Roman" w:cs="Times New Roman"/>
          <w:bCs/>
          <w:color w:val="000000"/>
          <w:kern w:val="24"/>
          <w:sz w:val="24"/>
          <w:szCs w:val="24"/>
          <w:lang w:val="en-CA"/>
        </w:rPr>
        <w:t xml:space="preserve">. </w:t>
      </w:r>
      <w:r w:rsidR="00911E99" w:rsidRPr="001175F8">
        <w:rPr>
          <w:rFonts w:ascii="Times New Roman" w:eastAsia="Times New Roman" w:hAnsi="Times New Roman" w:cs="Times New Roman"/>
          <w:bCs/>
          <w:color w:val="000000"/>
          <w:kern w:val="24"/>
          <w:sz w:val="24"/>
          <w:szCs w:val="24"/>
          <w:lang w:val="en-CA"/>
        </w:rPr>
        <w:t>T</w:t>
      </w:r>
      <w:r w:rsidR="00BD3AF1" w:rsidRPr="001175F8">
        <w:rPr>
          <w:rFonts w:ascii="Times New Roman" w:eastAsia="Times New Roman" w:hAnsi="Times New Roman" w:cs="Times New Roman"/>
          <w:bCs/>
          <w:color w:val="000000"/>
          <w:kern w:val="24"/>
          <w:sz w:val="24"/>
          <w:szCs w:val="24"/>
          <w:lang w:val="en-CA"/>
        </w:rPr>
        <w:t xml:space="preserve">he list of accidents </w:t>
      </w:r>
      <w:r w:rsidR="00911E99" w:rsidRPr="001175F8">
        <w:rPr>
          <w:rFonts w:ascii="Times New Roman" w:eastAsia="Times New Roman" w:hAnsi="Times New Roman" w:cs="Times New Roman"/>
          <w:bCs/>
          <w:color w:val="000000"/>
          <w:kern w:val="24"/>
          <w:sz w:val="24"/>
          <w:szCs w:val="24"/>
          <w:lang w:val="en-CA"/>
        </w:rPr>
        <w:t xml:space="preserve">was used </w:t>
      </w:r>
      <w:r w:rsidR="00BD3AF1" w:rsidRPr="001175F8">
        <w:rPr>
          <w:rFonts w:ascii="Times New Roman" w:eastAsia="Times New Roman" w:hAnsi="Times New Roman" w:cs="Times New Roman"/>
          <w:bCs/>
          <w:color w:val="000000"/>
          <w:kern w:val="24"/>
          <w:sz w:val="24"/>
          <w:szCs w:val="24"/>
          <w:lang w:val="en-CA"/>
        </w:rPr>
        <w:t>to find</w:t>
      </w:r>
      <w:r w:rsidR="001175F8">
        <w:rPr>
          <w:rFonts w:ascii="Times New Roman" w:eastAsia="Times New Roman" w:hAnsi="Times New Roman" w:cs="Times New Roman"/>
          <w:bCs/>
          <w:color w:val="000000"/>
          <w:kern w:val="24"/>
          <w:sz w:val="24"/>
          <w:szCs w:val="24"/>
          <w:lang w:val="en-CA"/>
        </w:rPr>
        <w:t xml:space="preserve"> </w:t>
      </w:r>
      <w:r w:rsidR="00BD3AF1" w:rsidRPr="001175F8">
        <w:rPr>
          <w:rFonts w:ascii="Times New Roman" w:eastAsia="Times New Roman" w:hAnsi="Times New Roman" w:cs="Times New Roman"/>
          <w:bCs/>
          <w:color w:val="000000"/>
          <w:kern w:val="24"/>
          <w:sz w:val="24"/>
          <w:szCs w:val="24"/>
          <w:lang w:val="en-CA"/>
        </w:rPr>
        <w:t xml:space="preserve">the corresponding </w:t>
      </w:r>
      <w:r w:rsidRPr="001175F8">
        <w:rPr>
          <w:rFonts w:ascii="Times New Roman" w:eastAsia="Times New Roman" w:hAnsi="Times New Roman" w:cs="Times New Roman"/>
          <w:bCs/>
          <w:color w:val="000000"/>
          <w:kern w:val="24"/>
          <w:sz w:val="24"/>
          <w:szCs w:val="24"/>
          <w:lang w:val="en-CA"/>
        </w:rPr>
        <w:t xml:space="preserve">NTSB investigation reports </w:t>
      </w:r>
      <w:r w:rsidR="00E84257">
        <w:rPr>
          <w:rFonts w:ascii="Times New Roman" w:eastAsia="Times New Roman" w:hAnsi="Times New Roman" w:cs="Times New Roman"/>
          <w:bCs/>
          <w:color w:val="000000"/>
          <w:kern w:val="24"/>
          <w:sz w:val="24"/>
          <w:szCs w:val="24"/>
          <w:lang w:val="en-CA"/>
        </w:rPr>
        <w:t>[4</w:t>
      </w:r>
      <w:r w:rsidR="00D304D2">
        <w:rPr>
          <w:rFonts w:ascii="Times New Roman" w:eastAsia="Times New Roman" w:hAnsi="Times New Roman" w:cs="Times New Roman"/>
          <w:bCs/>
          <w:color w:val="000000"/>
          <w:kern w:val="24"/>
          <w:sz w:val="24"/>
          <w:szCs w:val="24"/>
          <w:lang w:val="en-CA"/>
        </w:rPr>
        <w:t>]</w:t>
      </w:r>
      <w:r w:rsidR="001175F8">
        <w:rPr>
          <w:rFonts w:ascii="Times New Roman" w:eastAsia="Times New Roman" w:hAnsi="Times New Roman" w:cs="Times New Roman"/>
          <w:bCs/>
          <w:color w:val="000000"/>
          <w:kern w:val="24"/>
          <w:sz w:val="24"/>
          <w:szCs w:val="24"/>
          <w:lang w:val="en-CA"/>
        </w:rPr>
        <w:t>.</w:t>
      </w:r>
      <w:r w:rsidR="002E7C09" w:rsidRPr="001175F8">
        <w:rPr>
          <w:rFonts w:ascii="Times New Roman" w:eastAsia="Times New Roman" w:hAnsi="Times New Roman" w:cs="Times New Roman"/>
          <w:bCs/>
          <w:color w:val="000000"/>
          <w:kern w:val="24"/>
          <w:sz w:val="24"/>
          <w:szCs w:val="24"/>
          <w:lang w:val="en-CA"/>
        </w:rPr>
        <w:t xml:space="preserve"> </w:t>
      </w:r>
      <w:r w:rsidR="00BD3AF1" w:rsidRPr="001175F8">
        <w:rPr>
          <w:rFonts w:ascii="Times New Roman" w:eastAsia="Times New Roman" w:hAnsi="Times New Roman" w:cs="Times New Roman"/>
          <w:bCs/>
          <w:color w:val="000000"/>
          <w:kern w:val="24"/>
          <w:sz w:val="24"/>
          <w:szCs w:val="24"/>
          <w:lang w:val="en-CA"/>
        </w:rPr>
        <w:t>These reports</w:t>
      </w:r>
      <w:r w:rsidR="001175F8">
        <w:rPr>
          <w:rFonts w:ascii="Times New Roman" w:eastAsia="Times New Roman" w:hAnsi="Times New Roman" w:cs="Times New Roman"/>
          <w:bCs/>
          <w:color w:val="000000"/>
          <w:kern w:val="24"/>
          <w:sz w:val="24"/>
          <w:szCs w:val="24"/>
          <w:lang w:val="en-CA"/>
        </w:rPr>
        <w:t>, where available,</w:t>
      </w:r>
      <w:r w:rsidR="00BD3AF1" w:rsidRPr="001175F8">
        <w:rPr>
          <w:rFonts w:ascii="Times New Roman" w:eastAsia="Times New Roman" w:hAnsi="Times New Roman" w:cs="Times New Roman"/>
          <w:bCs/>
          <w:color w:val="000000"/>
          <w:kern w:val="24"/>
          <w:sz w:val="24"/>
          <w:szCs w:val="24"/>
          <w:lang w:val="en-CA"/>
        </w:rPr>
        <w:t xml:space="preserve"> were s</w:t>
      </w:r>
      <w:r w:rsidRPr="001175F8">
        <w:rPr>
          <w:rFonts w:ascii="Times New Roman" w:eastAsia="Times New Roman" w:hAnsi="Times New Roman" w:cs="Times New Roman"/>
          <w:bCs/>
          <w:color w:val="000000"/>
          <w:kern w:val="24"/>
          <w:sz w:val="24"/>
          <w:szCs w:val="24"/>
          <w:lang w:val="en-CA"/>
        </w:rPr>
        <w:t>earched manually and/or electronically</w:t>
      </w:r>
      <w:r w:rsidR="00BD3AF1" w:rsidRPr="001175F8">
        <w:rPr>
          <w:rFonts w:ascii="Times New Roman" w:eastAsia="Times New Roman" w:hAnsi="Times New Roman" w:cs="Times New Roman"/>
          <w:bCs/>
          <w:color w:val="000000"/>
          <w:kern w:val="24"/>
          <w:sz w:val="24"/>
          <w:szCs w:val="24"/>
          <w:lang w:val="en-CA"/>
        </w:rPr>
        <w:t xml:space="preserve">, looking for two terms: </w:t>
      </w:r>
      <w:r w:rsidR="00911E99" w:rsidRPr="001175F8">
        <w:rPr>
          <w:rFonts w:ascii="Times New Roman" w:eastAsia="Times New Roman" w:hAnsi="Times New Roman" w:cs="Times New Roman"/>
          <w:bCs/>
          <w:color w:val="000000"/>
          <w:kern w:val="24"/>
          <w:sz w:val="24"/>
          <w:szCs w:val="24"/>
          <w:lang w:val="en-CA"/>
        </w:rPr>
        <w:t xml:space="preserve">“brace </w:t>
      </w:r>
      <w:r w:rsidRPr="001175F8">
        <w:rPr>
          <w:rFonts w:ascii="Times New Roman" w:eastAsia="Times New Roman" w:hAnsi="Times New Roman" w:cs="Times New Roman"/>
          <w:bCs/>
          <w:color w:val="000000"/>
          <w:kern w:val="24"/>
          <w:sz w:val="24"/>
          <w:szCs w:val="24"/>
          <w:lang w:val="en-CA"/>
        </w:rPr>
        <w:t>position</w:t>
      </w:r>
      <w:r w:rsidR="00911E99" w:rsidRPr="001175F8">
        <w:rPr>
          <w:rFonts w:ascii="Times New Roman" w:eastAsia="Times New Roman" w:hAnsi="Times New Roman" w:cs="Times New Roman"/>
          <w:bCs/>
          <w:color w:val="000000"/>
          <w:kern w:val="24"/>
          <w:sz w:val="24"/>
          <w:szCs w:val="24"/>
          <w:lang w:val="en-CA"/>
        </w:rPr>
        <w:t>”</w:t>
      </w:r>
      <w:r w:rsidR="00BD3AF1" w:rsidRPr="001175F8">
        <w:rPr>
          <w:rFonts w:ascii="Times New Roman" w:eastAsia="Times New Roman" w:hAnsi="Times New Roman" w:cs="Times New Roman"/>
          <w:bCs/>
          <w:color w:val="000000"/>
          <w:kern w:val="24"/>
          <w:sz w:val="24"/>
          <w:szCs w:val="24"/>
          <w:lang w:val="en-CA"/>
        </w:rPr>
        <w:t xml:space="preserve"> and </w:t>
      </w:r>
      <w:r w:rsidR="00911E99" w:rsidRPr="001175F8">
        <w:rPr>
          <w:rFonts w:ascii="Times New Roman" w:eastAsia="Times New Roman" w:hAnsi="Times New Roman" w:cs="Times New Roman"/>
          <w:bCs/>
          <w:color w:val="000000"/>
          <w:kern w:val="24"/>
          <w:sz w:val="24"/>
          <w:szCs w:val="24"/>
          <w:lang w:val="en-CA"/>
        </w:rPr>
        <w:t xml:space="preserve">“recommendations </w:t>
      </w:r>
      <w:r w:rsidRPr="001175F8">
        <w:rPr>
          <w:rFonts w:ascii="Times New Roman" w:eastAsia="Times New Roman" w:hAnsi="Times New Roman" w:cs="Times New Roman"/>
          <w:bCs/>
          <w:color w:val="000000"/>
          <w:kern w:val="24"/>
          <w:sz w:val="24"/>
          <w:szCs w:val="24"/>
          <w:lang w:val="en-CA"/>
        </w:rPr>
        <w:t>about the brace position</w:t>
      </w:r>
      <w:r w:rsidR="00911E99" w:rsidRPr="001175F8">
        <w:rPr>
          <w:rFonts w:ascii="Times New Roman" w:eastAsia="Times New Roman" w:hAnsi="Times New Roman" w:cs="Times New Roman"/>
          <w:bCs/>
          <w:color w:val="000000"/>
          <w:kern w:val="24"/>
          <w:sz w:val="24"/>
          <w:szCs w:val="24"/>
          <w:lang w:val="en-CA"/>
        </w:rPr>
        <w:t>”</w:t>
      </w:r>
      <w:r w:rsidR="00BD3AF1" w:rsidRPr="001175F8">
        <w:rPr>
          <w:rFonts w:ascii="Times New Roman" w:eastAsia="Times New Roman" w:hAnsi="Times New Roman" w:cs="Times New Roman"/>
          <w:bCs/>
          <w:color w:val="000000"/>
          <w:kern w:val="24"/>
          <w:sz w:val="24"/>
          <w:szCs w:val="24"/>
          <w:lang w:val="en-CA"/>
        </w:rPr>
        <w:t>.</w:t>
      </w:r>
    </w:p>
    <w:p w14:paraId="5972470E" w14:textId="77777777" w:rsidR="000D508F" w:rsidRDefault="000D508F" w:rsidP="001175F8">
      <w:pPr>
        <w:pStyle w:val="Heading2"/>
        <w:spacing w:line="360" w:lineRule="auto"/>
        <w:ind w:left="360"/>
        <w:jc w:val="both"/>
        <w:rPr>
          <w:color w:val="000000"/>
          <w:sz w:val="24"/>
          <w:szCs w:val="24"/>
        </w:rPr>
      </w:pPr>
    </w:p>
    <w:p w14:paraId="7FEED323" w14:textId="77777777" w:rsidR="009F52CE" w:rsidRPr="009F52CE" w:rsidRDefault="009F52CE" w:rsidP="009F52CE"/>
    <w:p w14:paraId="101CB769" w14:textId="311B3A2F" w:rsidR="000D508F" w:rsidRPr="005C678C" w:rsidRDefault="00BD3AF1" w:rsidP="000722A3">
      <w:pPr>
        <w:pStyle w:val="Heading1"/>
        <w:spacing w:line="360" w:lineRule="auto"/>
        <w:ind w:left="0" w:firstLine="0"/>
        <w:jc w:val="both"/>
        <w:rPr>
          <w:rFonts w:eastAsia="Times New Roman"/>
          <w:b/>
          <w:bCs/>
          <w:i/>
          <w:color w:val="000000"/>
          <w:sz w:val="24"/>
          <w:szCs w:val="24"/>
        </w:rPr>
      </w:pPr>
      <w:r w:rsidRPr="005C678C">
        <w:rPr>
          <w:rFonts w:eastAsia="Times New Roman"/>
          <w:b/>
          <w:bCs/>
          <w:i/>
          <w:color w:val="000000"/>
          <w:sz w:val="24"/>
          <w:szCs w:val="24"/>
        </w:rPr>
        <w:t>Part 2 (</w:t>
      </w:r>
      <w:r w:rsidR="00167FCE">
        <w:rPr>
          <w:rFonts w:eastAsia="Times New Roman"/>
          <w:b/>
          <w:bCs/>
          <w:i/>
          <w:color w:val="000000"/>
          <w:sz w:val="24"/>
          <w:szCs w:val="24"/>
        </w:rPr>
        <w:t>1983</w:t>
      </w:r>
      <w:r w:rsidR="000D508F" w:rsidRPr="005C678C">
        <w:rPr>
          <w:rFonts w:eastAsia="Times New Roman"/>
          <w:b/>
          <w:bCs/>
          <w:i/>
          <w:color w:val="000000"/>
          <w:sz w:val="24"/>
          <w:szCs w:val="24"/>
        </w:rPr>
        <w:t>-2015)</w:t>
      </w:r>
    </w:p>
    <w:p w14:paraId="38B4EA06" w14:textId="766B9E7B" w:rsidR="000D508F" w:rsidRDefault="003B31B9" w:rsidP="000722A3">
      <w:pPr>
        <w:pStyle w:val="Heading2"/>
        <w:spacing w:line="360" w:lineRule="auto"/>
        <w:ind w:left="0" w:firstLine="0"/>
        <w:jc w:val="both"/>
        <w:rPr>
          <w:rFonts w:eastAsia="Times New Roman"/>
          <w:bCs/>
          <w:color w:val="000000"/>
          <w:sz w:val="24"/>
          <w:szCs w:val="24"/>
          <w:lang w:val="en-CA"/>
        </w:rPr>
      </w:pPr>
      <w:r>
        <w:rPr>
          <w:rFonts w:eastAsia="Times New Roman"/>
          <w:bCs/>
          <w:color w:val="000000"/>
          <w:sz w:val="24"/>
          <w:szCs w:val="24"/>
          <w:lang w:val="en-GB"/>
        </w:rPr>
        <w:t>A</w:t>
      </w:r>
      <w:r w:rsidR="00911E99">
        <w:rPr>
          <w:rFonts w:eastAsia="Times New Roman"/>
          <w:bCs/>
          <w:color w:val="000000"/>
          <w:sz w:val="24"/>
          <w:szCs w:val="24"/>
          <w:lang w:val="en-GB"/>
        </w:rPr>
        <w:t xml:space="preserve"> </w:t>
      </w:r>
      <w:r w:rsidR="000259D2">
        <w:rPr>
          <w:rFonts w:eastAsia="Times New Roman"/>
          <w:bCs/>
          <w:color w:val="000000"/>
          <w:sz w:val="24"/>
          <w:szCs w:val="24"/>
          <w:lang w:val="en-GB"/>
        </w:rPr>
        <w:t xml:space="preserve">similar </w:t>
      </w:r>
      <w:r w:rsidR="00911E99">
        <w:rPr>
          <w:rFonts w:eastAsia="Times New Roman"/>
          <w:bCs/>
          <w:color w:val="000000"/>
          <w:sz w:val="24"/>
          <w:szCs w:val="24"/>
          <w:lang w:val="en-GB"/>
        </w:rPr>
        <w:t xml:space="preserve">search was conducted of </w:t>
      </w:r>
      <w:r w:rsidR="00BD3AF1">
        <w:rPr>
          <w:rFonts w:eastAsia="Times New Roman"/>
          <w:bCs/>
          <w:color w:val="000000"/>
          <w:sz w:val="24"/>
          <w:szCs w:val="24"/>
          <w:lang w:val="en-GB"/>
        </w:rPr>
        <w:t xml:space="preserve">the </w:t>
      </w:r>
      <w:r w:rsidR="000D508F" w:rsidRPr="004321B3">
        <w:rPr>
          <w:rFonts w:eastAsia="Times New Roman"/>
          <w:bCs/>
          <w:color w:val="000000"/>
          <w:sz w:val="24"/>
          <w:szCs w:val="24"/>
          <w:lang w:val="en-GB"/>
        </w:rPr>
        <w:t>NTSB investigation reports</w:t>
      </w:r>
      <w:r w:rsidR="00BD3AF1">
        <w:rPr>
          <w:rFonts w:eastAsia="Times New Roman"/>
          <w:bCs/>
          <w:color w:val="000000"/>
          <w:sz w:val="24"/>
          <w:szCs w:val="24"/>
          <w:lang w:val="en-GB"/>
        </w:rPr>
        <w:t xml:space="preserve"> (where available) </w:t>
      </w:r>
      <w:r w:rsidR="000259D2">
        <w:rPr>
          <w:rFonts w:eastAsia="Times New Roman"/>
          <w:bCs/>
          <w:color w:val="000000"/>
          <w:sz w:val="24"/>
          <w:szCs w:val="24"/>
          <w:lang w:val="en-GB"/>
        </w:rPr>
        <w:t xml:space="preserve">of </w:t>
      </w:r>
      <w:r w:rsidR="000D508F" w:rsidRPr="004321B3">
        <w:rPr>
          <w:rFonts w:eastAsia="Times New Roman"/>
          <w:bCs/>
          <w:color w:val="000000"/>
          <w:sz w:val="24"/>
          <w:szCs w:val="24"/>
          <w:lang w:val="en-GB"/>
        </w:rPr>
        <w:t xml:space="preserve">Title 14 </w:t>
      </w:r>
      <w:r w:rsidR="000D508F" w:rsidRPr="004321B3">
        <w:rPr>
          <w:rFonts w:eastAsia="Times New Roman"/>
          <w:bCs/>
          <w:i/>
          <w:iCs/>
          <w:color w:val="000000"/>
          <w:sz w:val="24"/>
          <w:szCs w:val="24"/>
          <w:lang w:val="en-GB"/>
        </w:rPr>
        <w:t xml:space="preserve">Code of Federal Regulations </w:t>
      </w:r>
      <w:r w:rsidR="000D508F" w:rsidRPr="004321B3">
        <w:rPr>
          <w:rFonts w:eastAsia="Times New Roman"/>
          <w:bCs/>
          <w:color w:val="000000"/>
          <w:sz w:val="24"/>
          <w:szCs w:val="24"/>
          <w:lang w:val="en-CA"/>
        </w:rPr>
        <w:t>Part 121</w:t>
      </w:r>
      <w:r w:rsidR="00BD3AF1">
        <w:rPr>
          <w:rFonts w:eastAsia="Times New Roman"/>
          <w:bCs/>
          <w:color w:val="000000"/>
          <w:sz w:val="24"/>
          <w:szCs w:val="24"/>
          <w:lang w:val="en-CA"/>
        </w:rPr>
        <w:t xml:space="preserve"> </w:t>
      </w:r>
      <w:r w:rsidR="000D508F" w:rsidRPr="004321B3">
        <w:rPr>
          <w:rFonts w:eastAsia="Times New Roman"/>
          <w:bCs/>
          <w:color w:val="000000"/>
          <w:sz w:val="24"/>
          <w:szCs w:val="24"/>
          <w:lang w:val="en-CA"/>
        </w:rPr>
        <w:t>U.S. passenger flight accidents</w:t>
      </w:r>
      <w:r w:rsidR="001175F8">
        <w:rPr>
          <w:rFonts w:eastAsia="Times New Roman"/>
          <w:bCs/>
          <w:color w:val="000000"/>
          <w:sz w:val="24"/>
          <w:szCs w:val="24"/>
          <w:lang w:val="en-CA"/>
        </w:rPr>
        <w:t>, for 2000 through 2015</w:t>
      </w:r>
      <w:r w:rsidR="00E84257">
        <w:rPr>
          <w:rFonts w:eastAsia="Times New Roman"/>
          <w:bCs/>
          <w:color w:val="000000"/>
          <w:sz w:val="24"/>
          <w:szCs w:val="24"/>
          <w:lang w:val="en-CA"/>
        </w:rPr>
        <w:t xml:space="preserve"> [4</w:t>
      </w:r>
      <w:r w:rsidR="00D304D2">
        <w:rPr>
          <w:rFonts w:eastAsia="Times New Roman"/>
          <w:bCs/>
          <w:color w:val="000000"/>
          <w:sz w:val="24"/>
          <w:szCs w:val="24"/>
          <w:lang w:val="en-CA"/>
        </w:rPr>
        <w:t>]</w:t>
      </w:r>
      <w:r w:rsidR="00BD3AF1">
        <w:rPr>
          <w:rFonts w:eastAsia="Times New Roman"/>
          <w:bCs/>
          <w:color w:val="000000"/>
          <w:sz w:val="24"/>
          <w:szCs w:val="24"/>
          <w:lang w:val="en-CA"/>
        </w:rPr>
        <w:t xml:space="preserve">. As in Part 1, accidents in which </w:t>
      </w:r>
      <w:r w:rsidR="000D508F" w:rsidRPr="004321B3">
        <w:rPr>
          <w:rFonts w:eastAsia="Times New Roman"/>
          <w:bCs/>
          <w:color w:val="000000"/>
          <w:sz w:val="24"/>
          <w:szCs w:val="24"/>
          <w:lang w:val="en-CA"/>
        </w:rPr>
        <w:t>suicide or sabotage</w:t>
      </w:r>
      <w:r w:rsidR="000259D2">
        <w:rPr>
          <w:rFonts w:eastAsia="Times New Roman"/>
          <w:bCs/>
          <w:color w:val="000000"/>
          <w:sz w:val="24"/>
          <w:szCs w:val="24"/>
          <w:lang w:val="en-CA"/>
        </w:rPr>
        <w:t xml:space="preserve"> were</w:t>
      </w:r>
      <w:r w:rsidR="00BD3AF1">
        <w:rPr>
          <w:rFonts w:eastAsia="Times New Roman"/>
          <w:bCs/>
          <w:color w:val="000000"/>
          <w:sz w:val="24"/>
          <w:szCs w:val="24"/>
          <w:lang w:val="en-CA"/>
        </w:rPr>
        <w:t xml:space="preserve"> (thought to be) involved</w:t>
      </w:r>
      <w:r w:rsidR="00911E99">
        <w:rPr>
          <w:rFonts w:eastAsia="Times New Roman"/>
          <w:bCs/>
          <w:color w:val="000000"/>
          <w:sz w:val="24"/>
          <w:szCs w:val="24"/>
          <w:lang w:val="en-CA"/>
        </w:rPr>
        <w:t xml:space="preserve"> were excluded from the study</w:t>
      </w:r>
      <w:r w:rsidR="000259D2">
        <w:rPr>
          <w:rFonts w:eastAsia="Times New Roman"/>
          <w:bCs/>
          <w:color w:val="000000"/>
          <w:sz w:val="24"/>
          <w:szCs w:val="24"/>
          <w:lang w:val="en-CA"/>
        </w:rPr>
        <w:t>.</w:t>
      </w:r>
      <w:r w:rsidR="000D508F" w:rsidRPr="004321B3">
        <w:rPr>
          <w:rFonts w:eastAsia="Times New Roman"/>
          <w:bCs/>
          <w:color w:val="000000"/>
          <w:sz w:val="24"/>
          <w:szCs w:val="24"/>
          <w:lang w:val="en-CA"/>
        </w:rPr>
        <w:t xml:space="preserve"> </w:t>
      </w:r>
      <w:r w:rsidR="00911E99">
        <w:rPr>
          <w:rFonts w:eastAsia="Times New Roman"/>
          <w:bCs/>
          <w:color w:val="000000"/>
          <w:sz w:val="24"/>
          <w:szCs w:val="24"/>
          <w:lang w:val="en-CA"/>
        </w:rPr>
        <w:t>A</w:t>
      </w:r>
      <w:r w:rsidR="00BD3AF1">
        <w:rPr>
          <w:rFonts w:eastAsia="Times New Roman"/>
          <w:bCs/>
          <w:color w:val="000000"/>
          <w:sz w:val="24"/>
          <w:szCs w:val="24"/>
          <w:lang w:val="en-CA"/>
        </w:rPr>
        <w:t xml:space="preserve"> </w:t>
      </w:r>
      <w:r w:rsidR="000D508F" w:rsidRPr="004321B3">
        <w:rPr>
          <w:rFonts w:eastAsia="Times New Roman"/>
          <w:bCs/>
          <w:color w:val="000000"/>
          <w:sz w:val="24"/>
          <w:szCs w:val="24"/>
          <w:lang w:val="en-CA"/>
        </w:rPr>
        <w:t>manual</w:t>
      </w:r>
      <w:r>
        <w:rPr>
          <w:rFonts w:eastAsia="Times New Roman"/>
          <w:bCs/>
          <w:color w:val="000000"/>
          <w:sz w:val="24"/>
          <w:szCs w:val="24"/>
          <w:lang w:val="en-CA"/>
        </w:rPr>
        <w:t xml:space="preserve"> </w:t>
      </w:r>
      <w:r w:rsidR="000D508F" w:rsidRPr="004321B3">
        <w:rPr>
          <w:rFonts w:eastAsia="Times New Roman"/>
          <w:bCs/>
          <w:color w:val="000000"/>
          <w:sz w:val="24"/>
          <w:szCs w:val="24"/>
          <w:lang w:val="en-CA"/>
        </w:rPr>
        <w:t xml:space="preserve">and </w:t>
      </w:r>
      <w:r w:rsidR="00911E99" w:rsidRPr="004321B3">
        <w:rPr>
          <w:rFonts w:eastAsia="Times New Roman"/>
          <w:bCs/>
          <w:color w:val="000000"/>
          <w:sz w:val="24"/>
          <w:szCs w:val="24"/>
          <w:lang w:val="en-CA"/>
        </w:rPr>
        <w:t>electronic</w:t>
      </w:r>
      <w:r w:rsidR="00911E99">
        <w:rPr>
          <w:rFonts w:eastAsia="Times New Roman"/>
          <w:bCs/>
          <w:color w:val="000000"/>
          <w:sz w:val="24"/>
          <w:szCs w:val="24"/>
          <w:lang w:val="en-CA"/>
        </w:rPr>
        <w:t xml:space="preserve"> search was conducted </w:t>
      </w:r>
      <w:r w:rsidR="00BD3AF1">
        <w:rPr>
          <w:rFonts w:eastAsia="Times New Roman"/>
          <w:bCs/>
          <w:color w:val="000000"/>
          <w:sz w:val="24"/>
          <w:szCs w:val="24"/>
          <w:lang w:val="en-CA"/>
        </w:rPr>
        <w:t xml:space="preserve">for the </w:t>
      </w:r>
      <w:r w:rsidR="00911E99">
        <w:rPr>
          <w:rFonts w:eastAsia="Times New Roman"/>
          <w:bCs/>
          <w:color w:val="000000"/>
          <w:sz w:val="24"/>
          <w:szCs w:val="24"/>
          <w:lang w:val="en-CA"/>
        </w:rPr>
        <w:t xml:space="preserve">same </w:t>
      </w:r>
      <w:r w:rsidR="00BD3AF1">
        <w:rPr>
          <w:rFonts w:eastAsia="Times New Roman"/>
          <w:bCs/>
          <w:color w:val="000000"/>
          <w:sz w:val="24"/>
          <w:szCs w:val="24"/>
          <w:lang w:val="en-CA"/>
        </w:rPr>
        <w:t>terms</w:t>
      </w:r>
      <w:r w:rsidR="00150311">
        <w:rPr>
          <w:rFonts w:eastAsia="Times New Roman"/>
          <w:bCs/>
          <w:color w:val="000000"/>
          <w:sz w:val="24"/>
          <w:szCs w:val="24"/>
          <w:lang w:val="en-CA"/>
        </w:rPr>
        <w:t xml:space="preserve"> as in Part 1</w:t>
      </w:r>
      <w:r w:rsidR="00BD3AF1">
        <w:rPr>
          <w:rFonts w:eastAsia="Times New Roman"/>
          <w:bCs/>
          <w:color w:val="000000"/>
          <w:sz w:val="24"/>
          <w:szCs w:val="24"/>
          <w:lang w:val="en-CA"/>
        </w:rPr>
        <w:t>.</w:t>
      </w:r>
    </w:p>
    <w:p w14:paraId="0F82A879" w14:textId="77777777" w:rsidR="00BD3AF1" w:rsidRDefault="00BD3AF1" w:rsidP="000722A3">
      <w:pPr>
        <w:jc w:val="both"/>
        <w:rPr>
          <w:lang w:val="en-CA"/>
        </w:rPr>
      </w:pPr>
    </w:p>
    <w:p w14:paraId="194F9382" w14:textId="7789EFCD" w:rsidR="00167FCE" w:rsidRPr="00167FCE" w:rsidRDefault="00167FCE" w:rsidP="00167FCE">
      <w:pPr>
        <w:pStyle w:val="Heading1"/>
        <w:spacing w:line="360" w:lineRule="auto"/>
        <w:ind w:left="0" w:firstLine="0"/>
        <w:jc w:val="both"/>
        <w:rPr>
          <w:rFonts w:eastAsia="Times New Roman"/>
          <w:b/>
          <w:bCs/>
          <w:i/>
          <w:color w:val="000000"/>
          <w:sz w:val="24"/>
          <w:szCs w:val="24"/>
        </w:rPr>
      </w:pPr>
      <w:r>
        <w:rPr>
          <w:rFonts w:eastAsia="Times New Roman"/>
          <w:b/>
          <w:bCs/>
          <w:i/>
          <w:color w:val="000000"/>
          <w:sz w:val="24"/>
          <w:szCs w:val="24"/>
        </w:rPr>
        <w:t>Part 3</w:t>
      </w:r>
      <w:r w:rsidRPr="005C678C">
        <w:rPr>
          <w:rFonts w:eastAsia="Times New Roman"/>
          <w:b/>
          <w:bCs/>
          <w:i/>
          <w:color w:val="000000"/>
          <w:sz w:val="24"/>
          <w:szCs w:val="24"/>
        </w:rPr>
        <w:t xml:space="preserve"> (2000-2015)</w:t>
      </w:r>
    </w:p>
    <w:p w14:paraId="2285D797" w14:textId="54692DE1" w:rsidR="00BD3AF1" w:rsidRDefault="00BD3AF1" w:rsidP="000722A3">
      <w:pPr>
        <w:pStyle w:val="Heading2"/>
        <w:spacing w:line="360" w:lineRule="auto"/>
        <w:ind w:left="0" w:firstLine="0"/>
        <w:jc w:val="both"/>
        <w:rPr>
          <w:color w:val="000000"/>
          <w:sz w:val="24"/>
          <w:szCs w:val="24"/>
        </w:rPr>
      </w:pPr>
      <w:r>
        <w:rPr>
          <w:color w:val="000000"/>
          <w:sz w:val="24"/>
          <w:szCs w:val="24"/>
        </w:rPr>
        <w:t xml:space="preserve">In addition, </w:t>
      </w:r>
      <w:r w:rsidR="00911E99">
        <w:rPr>
          <w:color w:val="000000"/>
          <w:sz w:val="24"/>
          <w:szCs w:val="24"/>
        </w:rPr>
        <w:t>a search was conducted</w:t>
      </w:r>
      <w:r>
        <w:rPr>
          <w:color w:val="000000"/>
          <w:sz w:val="24"/>
          <w:szCs w:val="24"/>
        </w:rPr>
        <w:t xml:space="preserve"> </w:t>
      </w:r>
      <w:r w:rsidR="00167FCE">
        <w:rPr>
          <w:rFonts w:eastAsia="Times New Roman"/>
          <w:bCs/>
          <w:color w:val="000000"/>
          <w:sz w:val="24"/>
          <w:szCs w:val="24"/>
          <w:lang w:val="en-GB"/>
        </w:rPr>
        <w:t xml:space="preserve">of </w:t>
      </w:r>
      <w:r w:rsidR="000259D2">
        <w:rPr>
          <w:color w:val="000000"/>
          <w:sz w:val="24"/>
          <w:szCs w:val="24"/>
        </w:rPr>
        <w:t xml:space="preserve">all 1983 – 2015 </w:t>
      </w:r>
      <w:r w:rsidR="00167FCE" w:rsidRPr="004321B3">
        <w:rPr>
          <w:rFonts w:eastAsia="Times New Roman"/>
          <w:bCs/>
          <w:color w:val="000000"/>
          <w:sz w:val="24"/>
          <w:szCs w:val="24"/>
          <w:lang w:val="en-GB"/>
        </w:rPr>
        <w:t>NTSB investigation reports</w:t>
      </w:r>
      <w:r w:rsidR="00167FCE">
        <w:rPr>
          <w:rFonts w:eastAsia="Times New Roman"/>
          <w:bCs/>
          <w:color w:val="000000"/>
          <w:sz w:val="24"/>
          <w:szCs w:val="24"/>
          <w:lang w:val="en-GB"/>
        </w:rPr>
        <w:t xml:space="preserve"> (where available) for </w:t>
      </w:r>
      <w:r w:rsidR="00167FCE" w:rsidRPr="004321B3">
        <w:rPr>
          <w:rFonts w:eastAsia="Times New Roman"/>
          <w:bCs/>
          <w:color w:val="000000"/>
          <w:sz w:val="24"/>
          <w:szCs w:val="24"/>
          <w:lang w:val="en-GB"/>
        </w:rPr>
        <w:t xml:space="preserve">Title 14 </w:t>
      </w:r>
      <w:r w:rsidR="00167FCE" w:rsidRPr="004321B3">
        <w:rPr>
          <w:rFonts w:eastAsia="Times New Roman"/>
          <w:bCs/>
          <w:i/>
          <w:iCs/>
          <w:color w:val="000000"/>
          <w:sz w:val="24"/>
          <w:szCs w:val="24"/>
          <w:lang w:val="en-GB"/>
        </w:rPr>
        <w:t xml:space="preserve">Code of Federal Regulations </w:t>
      </w:r>
      <w:r w:rsidR="00167FCE" w:rsidRPr="004321B3">
        <w:rPr>
          <w:rFonts w:eastAsia="Times New Roman"/>
          <w:bCs/>
          <w:color w:val="000000"/>
          <w:sz w:val="24"/>
          <w:szCs w:val="24"/>
          <w:lang w:val="en-CA"/>
        </w:rPr>
        <w:t>Part 121</w:t>
      </w:r>
      <w:r w:rsidR="00167FCE">
        <w:rPr>
          <w:rFonts w:eastAsia="Times New Roman"/>
          <w:bCs/>
          <w:color w:val="000000"/>
          <w:sz w:val="24"/>
          <w:szCs w:val="24"/>
          <w:lang w:val="en-CA"/>
        </w:rPr>
        <w:t xml:space="preserve"> </w:t>
      </w:r>
      <w:r w:rsidR="00167FCE" w:rsidRPr="004321B3">
        <w:rPr>
          <w:rFonts w:eastAsia="Times New Roman"/>
          <w:bCs/>
          <w:color w:val="000000"/>
          <w:sz w:val="24"/>
          <w:szCs w:val="24"/>
          <w:lang w:val="en-CA"/>
        </w:rPr>
        <w:t>U.S. passenger flight accidents</w:t>
      </w:r>
      <w:r w:rsidR="00167FCE">
        <w:rPr>
          <w:color w:val="000000"/>
          <w:sz w:val="24"/>
          <w:szCs w:val="24"/>
        </w:rPr>
        <w:t xml:space="preserve"> but not limited to </w:t>
      </w:r>
      <w:r w:rsidR="00150311">
        <w:rPr>
          <w:color w:val="000000"/>
          <w:sz w:val="24"/>
          <w:szCs w:val="24"/>
        </w:rPr>
        <w:t>“serious accident</w:t>
      </w:r>
      <w:r w:rsidR="00167FCE">
        <w:rPr>
          <w:color w:val="000000"/>
          <w:sz w:val="24"/>
          <w:szCs w:val="24"/>
        </w:rPr>
        <w:t>s</w:t>
      </w:r>
      <w:r w:rsidR="00150311">
        <w:rPr>
          <w:color w:val="000000"/>
          <w:sz w:val="24"/>
          <w:szCs w:val="24"/>
        </w:rPr>
        <w:t xml:space="preserve">”. Again the same search terms were used: </w:t>
      </w:r>
      <w:r>
        <w:rPr>
          <w:color w:val="000000"/>
          <w:sz w:val="24"/>
          <w:szCs w:val="24"/>
        </w:rPr>
        <w:t>the brace position and/</w:t>
      </w:r>
      <w:r w:rsidR="00150311">
        <w:rPr>
          <w:color w:val="000000"/>
          <w:sz w:val="24"/>
          <w:szCs w:val="24"/>
        </w:rPr>
        <w:t>or</w:t>
      </w:r>
      <w:r>
        <w:rPr>
          <w:color w:val="000000"/>
          <w:sz w:val="24"/>
          <w:szCs w:val="24"/>
        </w:rPr>
        <w:t xml:space="preserve"> recommendations about the brace position.</w:t>
      </w:r>
    </w:p>
    <w:p w14:paraId="03AC8716" w14:textId="77777777" w:rsidR="000D508F" w:rsidRDefault="00BD3AF1" w:rsidP="000722A3">
      <w:pPr>
        <w:pStyle w:val="Heading2"/>
        <w:spacing w:line="360" w:lineRule="auto"/>
        <w:ind w:left="0" w:firstLine="0"/>
        <w:jc w:val="both"/>
        <w:rPr>
          <w:color w:val="000000"/>
          <w:sz w:val="24"/>
          <w:szCs w:val="24"/>
        </w:rPr>
      </w:pPr>
      <w:r>
        <w:rPr>
          <w:color w:val="000000"/>
          <w:sz w:val="24"/>
          <w:szCs w:val="24"/>
        </w:rPr>
        <w:t xml:space="preserve"> </w:t>
      </w:r>
    </w:p>
    <w:p w14:paraId="58348063" w14:textId="77777777" w:rsidR="00150311" w:rsidRPr="00150311" w:rsidRDefault="00150311" w:rsidP="00317DA3"/>
    <w:p w14:paraId="0CC7188F" w14:textId="77777777" w:rsidR="000D508F" w:rsidRPr="00BD3AF1" w:rsidRDefault="000D508F" w:rsidP="000722A3">
      <w:pPr>
        <w:pStyle w:val="Heading1"/>
        <w:spacing w:line="360" w:lineRule="auto"/>
        <w:ind w:left="0" w:firstLine="0"/>
        <w:jc w:val="both"/>
        <w:rPr>
          <w:rFonts w:eastAsia="Times New Roman"/>
          <w:b/>
          <w:bCs/>
          <w:color w:val="000000"/>
          <w:sz w:val="24"/>
          <w:szCs w:val="24"/>
        </w:rPr>
      </w:pPr>
      <w:r w:rsidRPr="00BD3AF1">
        <w:rPr>
          <w:rFonts w:eastAsia="Times New Roman"/>
          <w:b/>
          <w:bCs/>
          <w:color w:val="000000"/>
          <w:sz w:val="24"/>
          <w:szCs w:val="24"/>
        </w:rPr>
        <w:t>Results</w:t>
      </w:r>
    </w:p>
    <w:p w14:paraId="4D05D6F4" w14:textId="769F783E" w:rsidR="00B0669F" w:rsidRDefault="004666FB" w:rsidP="000722A3">
      <w:pPr>
        <w:pStyle w:val="Heading2"/>
        <w:spacing w:line="360" w:lineRule="auto"/>
        <w:ind w:left="0" w:firstLine="0"/>
        <w:jc w:val="both"/>
        <w:rPr>
          <w:rFonts w:eastAsia="Times New Roman"/>
          <w:bCs/>
          <w:color w:val="000000"/>
          <w:sz w:val="24"/>
          <w:szCs w:val="24"/>
          <w:lang w:val="en-GB"/>
        </w:rPr>
      </w:pPr>
      <w:r>
        <w:rPr>
          <w:rFonts w:eastAsia="Times New Roman"/>
          <w:bCs/>
          <w:color w:val="000000"/>
          <w:sz w:val="24"/>
          <w:szCs w:val="24"/>
          <w:lang w:val="en-GB"/>
        </w:rPr>
        <w:t xml:space="preserve">With respect to serious accidents, there were 26 between 1983 and 1999, with seven of these classified as non-survivable (one or fewer survivors). </w:t>
      </w:r>
      <w:r w:rsidR="00B0293D">
        <w:rPr>
          <w:rFonts w:eastAsia="Times New Roman"/>
          <w:bCs/>
          <w:color w:val="000000"/>
          <w:sz w:val="24"/>
          <w:szCs w:val="24"/>
          <w:lang w:val="en-GB"/>
        </w:rPr>
        <w:t xml:space="preserve">Between </w:t>
      </w:r>
      <w:r>
        <w:rPr>
          <w:rFonts w:eastAsia="Times New Roman"/>
          <w:bCs/>
          <w:color w:val="000000"/>
          <w:sz w:val="24"/>
          <w:szCs w:val="24"/>
          <w:lang w:val="en-GB"/>
        </w:rPr>
        <w:t xml:space="preserve">2000 </w:t>
      </w:r>
      <w:r w:rsidR="00B0293D">
        <w:rPr>
          <w:rFonts w:eastAsia="Times New Roman"/>
          <w:bCs/>
          <w:color w:val="000000"/>
          <w:sz w:val="24"/>
          <w:szCs w:val="24"/>
          <w:lang w:val="en-GB"/>
        </w:rPr>
        <w:t xml:space="preserve">and </w:t>
      </w:r>
      <w:r>
        <w:rPr>
          <w:rFonts w:eastAsia="Times New Roman"/>
          <w:bCs/>
          <w:color w:val="000000"/>
          <w:sz w:val="24"/>
          <w:szCs w:val="24"/>
          <w:lang w:val="en-GB"/>
        </w:rPr>
        <w:t>2015</w:t>
      </w:r>
      <w:r w:rsidR="00B0293D">
        <w:rPr>
          <w:rFonts w:eastAsia="Times New Roman"/>
          <w:bCs/>
          <w:color w:val="000000"/>
          <w:sz w:val="24"/>
          <w:szCs w:val="24"/>
          <w:lang w:val="en-GB"/>
        </w:rPr>
        <w:t>,</w:t>
      </w:r>
      <w:r>
        <w:rPr>
          <w:rFonts w:eastAsia="Times New Roman"/>
          <w:bCs/>
          <w:color w:val="000000"/>
          <w:sz w:val="24"/>
          <w:szCs w:val="24"/>
          <w:lang w:val="en-GB"/>
        </w:rPr>
        <w:t xml:space="preserve"> seven accidents</w:t>
      </w:r>
      <w:r w:rsidR="00B0293D">
        <w:rPr>
          <w:rFonts w:eastAsia="Times New Roman"/>
          <w:bCs/>
          <w:color w:val="000000"/>
          <w:sz w:val="24"/>
          <w:szCs w:val="24"/>
          <w:lang w:val="en-GB"/>
        </w:rPr>
        <w:t xml:space="preserve"> were identified</w:t>
      </w:r>
      <w:r>
        <w:rPr>
          <w:rFonts w:eastAsia="Times New Roman"/>
          <w:bCs/>
          <w:color w:val="000000"/>
          <w:sz w:val="24"/>
          <w:szCs w:val="24"/>
          <w:lang w:val="en-GB"/>
        </w:rPr>
        <w:t xml:space="preserve">, five of which were considered non-survivable, using the same criteria as above. </w:t>
      </w:r>
      <w:r w:rsidR="001268F9">
        <w:rPr>
          <w:rFonts w:eastAsia="Times New Roman"/>
          <w:bCs/>
          <w:color w:val="000000"/>
          <w:sz w:val="24"/>
          <w:szCs w:val="24"/>
          <w:lang w:val="en-GB"/>
        </w:rPr>
        <w:t>Of the serious accidents between 1983 and 1999, only three of the 26 mentioned the brace position and there were none in which recommendations about the brace position were made. These three accidents were:</w:t>
      </w:r>
    </w:p>
    <w:p w14:paraId="74142089" w14:textId="77777777" w:rsidR="00B0669F" w:rsidRDefault="00B0669F" w:rsidP="000722A3">
      <w:pPr>
        <w:pStyle w:val="ListParagraph"/>
        <w:numPr>
          <w:ilvl w:val="0"/>
          <w:numId w:val="27"/>
        </w:numPr>
        <w:autoSpaceDE w:val="0"/>
        <w:autoSpaceDN w:val="0"/>
        <w:adjustRightInd w:val="0"/>
        <w:spacing w:after="0" w:line="360" w:lineRule="auto"/>
        <w:jc w:val="both"/>
        <w:rPr>
          <w:rFonts w:ascii="Times New Roman" w:eastAsia="Times New Roman" w:hAnsi="Times New Roman" w:cs="Times New Roman"/>
          <w:bCs/>
          <w:color w:val="000000"/>
          <w:kern w:val="24"/>
          <w:sz w:val="24"/>
          <w:szCs w:val="24"/>
          <w:lang w:val="en-GB"/>
        </w:rPr>
      </w:pPr>
      <w:r w:rsidRPr="00E91DEB">
        <w:rPr>
          <w:rFonts w:ascii="Times New Roman" w:eastAsia="Times New Roman" w:hAnsi="Times New Roman" w:cs="Times New Roman"/>
          <w:b/>
          <w:bCs/>
          <w:color w:val="000000"/>
          <w:kern w:val="24"/>
          <w:sz w:val="24"/>
          <w:szCs w:val="24"/>
          <w:lang w:val="en-GB"/>
        </w:rPr>
        <w:t>United Airlines 232 (Sioux City, 1989)</w:t>
      </w:r>
      <w:r w:rsidR="00E91DEB" w:rsidRPr="00E91DEB">
        <w:rPr>
          <w:rFonts w:ascii="Times New Roman" w:eastAsia="Times New Roman" w:hAnsi="Times New Roman" w:cs="Times New Roman"/>
          <w:b/>
          <w:bCs/>
          <w:color w:val="000000"/>
          <w:kern w:val="24"/>
          <w:sz w:val="24"/>
          <w:szCs w:val="24"/>
          <w:lang w:val="en-GB"/>
        </w:rPr>
        <w:t>:</w:t>
      </w:r>
      <w:r w:rsidRPr="00B0669F">
        <w:rPr>
          <w:rFonts w:ascii="Times New Roman" w:eastAsia="Times New Roman" w:hAnsi="Times New Roman" w:cs="Times New Roman"/>
          <w:bCs/>
          <w:color w:val="000000"/>
          <w:kern w:val="24"/>
          <w:sz w:val="24"/>
          <w:szCs w:val="24"/>
          <w:lang w:val="en-GB"/>
        </w:rPr>
        <w:t xml:space="preserve"> Numerous mentions</w:t>
      </w:r>
      <w:r w:rsidR="00E75001">
        <w:rPr>
          <w:rFonts w:ascii="Times New Roman" w:eastAsia="Times New Roman" w:hAnsi="Times New Roman" w:cs="Times New Roman"/>
          <w:bCs/>
          <w:color w:val="000000"/>
          <w:kern w:val="24"/>
          <w:sz w:val="24"/>
          <w:szCs w:val="24"/>
          <w:lang w:val="en-GB"/>
        </w:rPr>
        <w:t xml:space="preserve"> of the term brace were made.</w:t>
      </w:r>
      <w:r w:rsidR="00B0293D">
        <w:rPr>
          <w:rFonts w:ascii="Times New Roman" w:eastAsia="Times New Roman" w:hAnsi="Times New Roman" w:cs="Times New Roman"/>
          <w:bCs/>
          <w:color w:val="000000"/>
          <w:kern w:val="24"/>
          <w:sz w:val="24"/>
          <w:szCs w:val="24"/>
          <w:lang w:val="en-GB"/>
        </w:rPr>
        <w:t xml:space="preserve"> </w:t>
      </w:r>
      <w:r w:rsidR="00E75001">
        <w:rPr>
          <w:rFonts w:ascii="Times New Roman" w:eastAsia="Times New Roman" w:hAnsi="Times New Roman" w:cs="Times New Roman"/>
          <w:bCs/>
          <w:color w:val="000000"/>
          <w:kern w:val="24"/>
          <w:sz w:val="24"/>
          <w:szCs w:val="24"/>
          <w:lang w:val="en-GB"/>
        </w:rPr>
        <w:t>T</w:t>
      </w:r>
      <w:r w:rsidRPr="00B0669F">
        <w:rPr>
          <w:rFonts w:ascii="Times New Roman" w:eastAsia="Times New Roman" w:hAnsi="Times New Roman" w:cs="Times New Roman"/>
          <w:bCs/>
          <w:color w:val="000000"/>
          <w:kern w:val="24"/>
          <w:sz w:val="24"/>
          <w:szCs w:val="24"/>
          <w:lang w:val="en-GB"/>
        </w:rPr>
        <w:t>he Captain “said that there would be the signal "brace, brace, brace" made over the public address system to alert the cabin occupants to prepare for the landing”. (Page 22, Section 1.11.1 Cockpit Voice Recorder)</w:t>
      </w:r>
      <w:r w:rsidR="00E75001">
        <w:rPr>
          <w:rFonts w:ascii="Times New Roman" w:eastAsia="Times New Roman" w:hAnsi="Times New Roman" w:cs="Times New Roman"/>
          <w:bCs/>
          <w:color w:val="000000"/>
          <w:kern w:val="24"/>
          <w:sz w:val="24"/>
          <w:szCs w:val="24"/>
          <w:lang w:val="en-GB"/>
        </w:rPr>
        <w:t>.</w:t>
      </w:r>
      <w:r w:rsidRPr="00B0669F">
        <w:rPr>
          <w:rFonts w:ascii="Times New Roman" w:eastAsia="Times New Roman" w:hAnsi="Times New Roman" w:cs="Times New Roman"/>
          <w:bCs/>
          <w:color w:val="000000"/>
          <w:kern w:val="24"/>
          <w:sz w:val="24"/>
          <w:szCs w:val="24"/>
          <w:lang w:val="en-GB"/>
        </w:rPr>
        <w:t xml:space="preserve"> “All of the flight attendants and passengers were in a brace for-impact position when the airplane landed.</w:t>
      </w:r>
      <w:r>
        <w:rPr>
          <w:rFonts w:ascii="Times New Roman" w:eastAsia="Times New Roman" w:hAnsi="Times New Roman" w:cs="Times New Roman"/>
          <w:bCs/>
          <w:color w:val="000000"/>
          <w:kern w:val="24"/>
          <w:sz w:val="24"/>
          <w:szCs w:val="24"/>
          <w:lang w:val="en-GB"/>
        </w:rPr>
        <w:t>” (Page 40, Section 1.15.1 Cabin Preparation)</w:t>
      </w:r>
      <w:r w:rsidR="003307FB">
        <w:rPr>
          <w:rFonts w:ascii="Times New Roman" w:eastAsia="Times New Roman" w:hAnsi="Times New Roman" w:cs="Times New Roman"/>
          <w:bCs/>
          <w:color w:val="000000"/>
          <w:kern w:val="24"/>
          <w:sz w:val="24"/>
          <w:szCs w:val="24"/>
          <w:lang w:val="en-GB"/>
        </w:rPr>
        <w:t>.</w:t>
      </w:r>
    </w:p>
    <w:p w14:paraId="43311610" w14:textId="77777777" w:rsidR="00B0669F" w:rsidRDefault="007B3983" w:rsidP="000722A3">
      <w:pPr>
        <w:pStyle w:val="Heading2"/>
        <w:numPr>
          <w:ilvl w:val="0"/>
          <w:numId w:val="27"/>
        </w:numPr>
        <w:spacing w:line="360" w:lineRule="auto"/>
        <w:jc w:val="both"/>
        <w:rPr>
          <w:rFonts w:eastAsia="Times New Roman"/>
          <w:bCs/>
          <w:color w:val="000000"/>
          <w:sz w:val="24"/>
          <w:szCs w:val="24"/>
          <w:lang w:val="en-GB"/>
        </w:rPr>
      </w:pPr>
      <w:r w:rsidRPr="00E91DEB">
        <w:rPr>
          <w:rFonts w:eastAsia="Times New Roman"/>
          <w:b/>
          <w:bCs/>
          <w:color w:val="000000"/>
          <w:sz w:val="24"/>
          <w:szCs w:val="24"/>
          <w:lang w:val="en-GB"/>
        </w:rPr>
        <w:t>USAir 405 (LaGuardia, 1992)</w:t>
      </w:r>
      <w:r w:rsidR="00E91DEB" w:rsidRPr="00E91DEB">
        <w:rPr>
          <w:rFonts w:eastAsia="Times New Roman"/>
          <w:b/>
          <w:bCs/>
          <w:color w:val="000000"/>
          <w:sz w:val="24"/>
          <w:szCs w:val="24"/>
          <w:lang w:val="en-GB"/>
        </w:rPr>
        <w:t>:</w:t>
      </w:r>
      <w:r w:rsidR="001268F9">
        <w:rPr>
          <w:rFonts w:eastAsia="Times New Roman"/>
          <w:bCs/>
          <w:color w:val="000000"/>
          <w:sz w:val="24"/>
          <w:szCs w:val="24"/>
          <w:lang w:val="en-GB"/>
        </w:rPr>
        <w:t xml:space="preserve"> </w:t>
      </w:r>
      <w:r w:rsidR="00B0669F">
        <w:rPr>
          <w:rFonts w:eastAsia="Times New Roman"/>
          <w:bCs/>
          <w:color w:val="000000"/>
          <w:sz w:val="24"/>
          <w:szCs w:val="24"/>
          <w:lang w:val="en-GB"/>
        </w:rPr>
        <w:t>“Prior to impact, passengers did not assume the brace position”. (Page 33, Section 1.15.1.2 The Passengers and Seats)</w:t>
      </w:r>
      <w:r w:rsidR="003307FB">
        <w:rPr>
          <w:rFonts w:eastAsia="Times New Roman"/>
          <w:bCs/>
          <w:color w:val="000000"/>
          <w:sz w:val="24"/>
          <w:szCs w:val="24"/>
          <w:lang w:val="en-GB"/>
        </w:rPr>
        <w:t>.</w:t>
      </w:r>
    </w:p>
    <w:p w14:paraId="4D284C0A" w14:textId="77777777" w:rsidR="000D508F" w:rsidRPr="000D508F" w:rsidRDefault="000D508F" w:rsidP="000722A3">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0D508F">
        <w:rPr>
          <w:rFonts w:ascii="Times New Roman" w:eastAsia="Times New Roman" w:hAnsi="Times New Roman" w:cs="Times New Roman"/>
          <w:b/>
          <w:bCs/>
          <w:color w:val="000000"/>
          <w:kern w:val="24"/>
          <w:sz w:val="24"/>
          <w:szCs w:val="24"/>
          <w:lang w:val="en-GB"/>
        </w:rPr>
        <w:t>American Airlines 1420 (Little Rock, 1999):</w:t>
      </w:r>
      <w:r w:rsidRPr="000D508F">
        <w:rPr>
          <w:rFonts w:ascii="Times New Roman" w:eastAsia="Times New Roman" w:hAnsi="Times New Roman" w:cs="Times New Roman"/>
          <w:bCs/>
          <w:color w:val="000000"/>
          <w:kern w:val="24"/>
          <w:sz w:val="24"/>
          <w:szCs w:val="24"/>
          <w:lang w:val="en-GB"/>
        </w:rPr>
        <w:t xml:space="preserve"> “</w:t>
      </w:r>
      <w:r w:rsidRPr="000D508F">
        <w:rPr>
          <w:rFonts w:ascii="Times New Roman" w:hAnsi="Times New Roman" w:cs="Times New Roman"/>
          <w:sz w:val="24"/>
          <w:szCs w:val="24"/>
        </w:rPr>
        <w:t>Passengers also reported that the flight attendants yelled “brace” to prepare for the impending impact.” (Page 54. Section 1.15.4 Passenger Statements)</w:t>
      </w:r>
      <w:r w:rsidR="003307FB">
        <w:rPr>
          <w:rFonts w:ascii="Times New Roman" w:hAnsi="Times New Roman" w:cs="Times New Roman"/>
          <w:sz w:val="24"/>
          <w:szCs w:val="24"/>
        </w:rPr>
        <w:t>.</w:t>
      </w:r>
    </w:p>
    <w:p w14:paraId="1DF9E883" w14:textId="77777777" w:rsidR="00B0669F" w:rsidRDefault="00B0669F" w:rsidP="000722A3">
      <w:pPr>
        <w:pStyle w:val="Heading2"/>
        <w:spacing w:line="360" w:lineRule="auto"/>
        <w:ind w:left="0" w:firstLine="0"/>
        <w:jc w:val="both"/>
        <w:rPr>
          <w:rFonts w:eastAsia="Times New Roman"/>
          <w:bCs/>
          <w:color w:val="000000"/>
          <w:sz w:val="24"/>
          <w:szCs w:val="24"/>
          <w:lang w:val="en-GB"/>
        </w:rPr>
      </w:pPr>
      <w:r>
        <w:rPr>
          <w:rFonts w:eastAsia="Times New Roman"/>
          <w:bCs/>
          <w:color w:val="000000"/>
          <w:sz w:val="24"/>
          <w:szCs w:val="24"/>
          <w:lang w:val="en-GB"/>
        </w:rPr>
        <w:t xml:space="preserve"> </w:t>
      </w:r>
    </w:p>
    <w:p w14:paraId="7DA8636F" w14:textId="77777777" w:rsidR="005C678C" w:rsidRDefault="00B0293D" w:rsidP="000722A3">
      <w:pPr>
        <w:pStyle w:val="Heading2"/>
        <w:spacing w:line="360" w:lineRule="auto"/>
        <w:ind w:left="0" w:firstLine="0"/>
        <w:jc w:val="both"/>
        <w:rPr>
          <w:rFonts w:eastAsia="Times New Roman"/>
          <w:bCs/>
          <w:color w:val="000000"/>
          <w:sz w:val="24"/>
          <w:szCs w:val="24"/>
          <w:lang w:val="en-GB"/>
        </w:rPr>
      </w:pPr>
      <w:r>
        <w:rPr>
          <w:rFonts w:eastAsia="Times New Roman"/>
          <w:bCs/>
          <w:color w:val="000000"/>
          <w:sz w:val="24"/>
          <w:szCs w:val="24"/>
          <w:lang w:val="en-GB"/>
        </w:rPr>
        <w:t xml:space="preserve">Between </w:t>
      </w:r>
      <w:r w:rsidR="001268F9">
        <w:rPr>
          <w:rFonts w:eastAsia="Times New Roman"/>
          <w:bCs/>
          <w:color w:val="000000"/>
          <w:sz w:val="24"/>
          <w:szCs w:val="24"/>
          <w:lang w:val="en-GB"/>
        </w:rPr>
        <w:t xml:space="preserve">2000 </w:t>
      </w:r>
      <w:r>
        <w:rPr>
          <w:rFonts w:eastAsia="Times New Roman"/>
          <w:bCs/>
          <w:color w:val="000000"/>
          <w:sz w:val="24"/>
          <w:szCs w:val="24"/>
          <w:lang w:val="en-GB"/>
        </w:rPr>
        <w:t xml:space="preserve">and </w:t>
      </w:r>
      <w:r w:rsidR="001268F9">
        <w:rPr>
          <w:rFonts w:eastAsia="Times New Roman"/>
          <w:bCs/>
          <w:color w:val="000000"/>
          <w:sz w:val="24"/>
          <w:szCs w:val="24"/>
          <w:lang w:val="en-GB"/>
        </w:rPr>
        <w:t xml:space="preserve">2015, there were no </w:t>
      </w:r>
      <w:r w:rsidR="00E91DEB">
        <w:rPr>
          <w:rFonts w:eastAsia="Times New Roman"/>
          <w:bCs/>
          <w:color w:val="000000"/>
          <w:sz w:val="24"/>
          <w:szCs w:val="24"/>
          <w:lang w:val="en-GB"/>
        </w:rPr>
        <w:t xml:space="preserve">investigation </w:t>
      </w:r>
      <w:r w:rsidR="001268F9">
        <w:rPr>
          <w:rFonts w:eastAsia="Times New Roman"/>
          <w:bCs/>
          <w:color w:val="000000"/>
          <w:sz w:val="24"/>
          <w:szCs w:val="24"/>
          <w:lang w:val="en-GB"/>
        </w:rPr>
        <w:t xml:space="preserve">reports </w:t>
      </w:r>
      <w:r w:rsidR="00E91DEB">
        <w:rPr>
          <w:rFonts w:eastAsia="Times New Roman"/>
          <w:bCs/>
          <w:color w:val="000000"/>
          <w:sz w:val="24"/>
          <w:szCs w:val="24"/>
          <w:lang w:val="en-GB"/>
        </w:rPr>
        <w:t xml:space="preserve">of serious accidents </w:t>
      </w:r>
      <w:r w:rsidR="001268F9">
        <w:rPr>
          <w:rFonts w:eastAsia="Times New Roman"/>
          <w:bCs/>
          <w:color w:val="000000"/>
          <w:sz w:val="24"/>
          <w:szCs w:val="24"/>
          <w:lang w:val="en-GB"/>
        </w:rPr>
        <w:t>in which the brace position</w:t>
      </w:r>
      <w:r w:rsidR="00E91DEB">
        <w:rPr>
          <w:rFonts w:eastAsia="Times New Roman"/>
          <w:bCs/>
          <w:color w:val="000000"/>
          <w:sz w:val="24"/>
          <w:szCs w:val="24"/>
          <w:lang w:val="en-GB"/>
        </w:rPr>
        <w:t xml:space="preserve"> was mentioned </w:t>
      </w:r>
      <w:r w:rsidR="001268F9">
        <w:rPr>
          <w:rFonts w:eastAsia="Times New Roman"/>
          <w:bCs/>
          <w:color w:val="000000"/>
          <w:sz w:val="24"/>
          <w:szCs w:val="24"/>
          <w:lang w:val="en-GB"/>
        </w:rPr>
        <w:t>or recommendations</w:t>
      </w:r>
      <w:r w:rsidR="00E91DEB">
        <w:rPr>
          <w:rFonts w:eastAsia="Times New Roman"/>
          <w:bCs/>
          <w:color w:val="000000"/>
          <w:sz w:val="24"/>
          <w:szCs w:val="24"/>
          <w:lang w:val="en-GB"/>
        </w:rPr>
        <w:t xml:space="preserve"> made</w:t>
      </w:r>
      <w:r w:rsidR="001268F9">
        <w:rPr>
          <w:rFonts w:eastAsia="Times New Roman"/>
          <w:bCs/>
          <w:color w:val="000000"/>
          <w:sz w:val="24"/>
          <w:szCs w:val="24"/>
          <w:lang w:val="en-GB"/>
        </w:rPr>
        <w:t>.</w:t>
      </w:r>
      <w:r>
        <w:rPr>
          <w:rFonts w:eastAsia="Times New Roman"/>
          <w:bCs/>
          <w:color w:val="000000"/>
          <w:sz w:val="24"/>
          <w:szCs w:val="24"/>
          <w:lang w:val="en-GB"/>
        </w:rPr>
        <w:t xml:space="preserve"> </w:t>
      </w:r>
    </w:p>
    <w:p w14:paraId="3246417A" w14:textId="77777777" w:rsidR="005C678C" w:rsidRDefault="005C678C" w:rsidP="000722A3">
      <w:pPr>
        <w:pStyle w:val="Heading2"/>
        <w:spacing w:line="360" w:lineRule="auto"/>
        <w:ind w:left="0" w:firstLine="0"/>
        <w:jc w:val="both"/>
        <w:rPr>
          <w:rFonts w:eastAsia="Times New Roman"/>
          <w:bCs/>
          <w:color w:val="000000"/>
          <w:sz w:val="24"/>
          <w:szCs w:val="24"/>
          <w:lang w:val="en-GB"/>
        </w:rPr>
      </w:pPr>
    </w:p>
    <w:p w14:paraId="77FE5BE2" w14:textId="3FFB99C0" w:rsidR="00E91DEB" w:rsidRDefault="001268F9" w:rsidP="000722A3">
      <w:pPr>
        <w:pStyle w:val="Heading2"/>
        <w:spacing w:line="360" w:lineRule="auto"/>
        <w:ind w:left="0" w:firstLine="0"/>
        <w:jc w:val="both"/>
        <w:rPr>
          <w:rFonts w:eastAsia="Times New Roman"/>
          <w:bCs/>
          <w:color w:val="000000"/>
          <w:sz w:val="24"/>
          <w:szCs w:val="24"/>
          <w:lang w:val="en-GB"/>
        </w:rPr>
      </w:pPr>
      <w:r>
        <w:rPr>
          <w:rFonts w:eastAsia="Times New Roman"/>
          <w:bCs/>
          <w:color w:val="000000"/>
          <w:sz w:val="24"/>
          <w:szCs w:val="24"/>
          <w:lang w:val="en-GB"/>
        </w:rPr>
        <w:t xml:space="preserve">However, one additional report </w:t>
      </w:r>
      <w:r w:rsidR="00B0293D">
        <w:rPr>
          <w:rFonts w:eastAsia="Times New Roman"/>
          <w:bCs/>
          <w:color w:val="000000"/>
          <w:sz w:val="24"/>
          <w:szCs w:val="24"/>
          <w:lang w:val="en-GB"/>
        </w:rPr>
        <w:t xml:space="preserve">was found </w:t>
      </w:r>
      <w:r>
        <w:rPr>
          <w:rFonts w:eastAsia="Times New Roman"/>
          <w:bCs/>
          <w:color w:val="000000"/>
          <w:sz w:val="24"/>
          <w:szCs w:val="24"/>
          <w:lang w:val="en-GB"/>
        </w:rPr>
        <w:t>of a</w:t>
      </w:r>
      <w:r w:rsidR="00E91DEB">
        <w:rPr>
          <w:rFonts w:eastAsia="Times New Roman"/>
          <w:bCs/>
          <w:color w:val="000000"/>
          <w:sz w:val="24"/>
          <w:szCs w:val="24"/>
          <w:lang w:val="en-GB"/>
        </w:rPr>
        <w:t xml:space="preserve">n </w:t>
      </w:r>
      <w:r w:rsidR="000D508F" w:rsidRPr="004321B3">
        <w:rPr>
          <w:rFonts w:eastAsia="Times New Roman"/>
          <w:bCs/>
          <w:color w:val="000000"/>
          <w:sz w:val="24"/>
          <w:szCs w:val="24"/>
          <w:lang w:val="en-GB"/>
        </w:rPr>
        <w:t>acci</w:t>
      </w:r>
      <w:r>
        <w:rPr>
          <w:rFonts w:eastAsia="Times New Roman"/>
          <w:bCs/>
          <w:color w:val="000000"/>
          <w:sz w:val="24"/>
          <w:szCs w:val="24"/>
          <w:lang w:val="en-GB"/>
        </w:rPr>
        <w:t>dent</w:t>
      </w:r>
      <w:r w:rsidR="000D508F" w:rsidRPr="004321B3">
        <w:rPr>
          <w:rFonts w:eastAsia="Times New Roman"/>
          <w:bCs/>
          <w:color w:val="000000"/>
          <w:sz w:val="24"/>
          <w:szCs w:val="24"/>
          <w:lang w:val="en-GB"/>
        </w:rPr>
        <w:t xml:space="preserve"> </w:t>
      </w:r>
      <w:r w:rsidR="00B0293D">
        <w:rPr>
          <w:rFonts w:eastAsia="Times New Roman"/>
          <w:bCs/>
          <w:color w:val="000000"/>
          <w:sz w:val="24"/>
          <w:szCs w:val="24"/>
          <w:lang w:val="en-GB"/>
        </w:rPr>
        <w:t xml:space="preserve">(which occurred </w:t>
      </w:r>
      <w:r>
        <w:rPr>
          <w:rFonts w:eastAsia="Times New Roman"/>
          <w:bCs/>
          <w:color w:val="000000"/>
          <w:sz w:val="24"/>
          <w:szCs w:val="24"/>
          <w:lang w:val="en-GB"/>
        </w:rPr>
        <w:t>between 1983 and 1999</w:t>
      </w:r>
      <w:r w:rsidR="00B0293D">
        <w:rPr>
          <w:rFonts w:eastAsia="Times New Roman"/>
          <w:bCs/>
          <w:color w:val="000000"/>
          <w:sz w:val="24"/>
          <w:szCs w:val="24"/>
          <w:lang w:val="en-GB"/>
        </w:rPr>
        <w:t>)</w:t>
      </w:r>
      <w:r>
        <w:rPr>
          <w:rFonts w:eastAsia="Times New Roman"/>
          <w:bCs/>
          <w:color w:val="000000"/>
          <w:sz w:val="24"/>
          <w:szCs w:val="24"/>
          <w:lang w:val="en-GB"/>
        </w:rPr>
        <w:t xml:space="preserve"> </w:t>
      </w:r>
      <w:r w:rsidR="00E91DEB">
        <w:rPr>
          <w:rFonts w:eastAsia="Times New Roman"/>
          <w:bCs/>
          <w:color w:val="000000"/>
          <w:sz w:val="24"/>
          <w:szCs w:val="24"/>
          <w:lang w:val="en-GB"/>
        </w:rPr>
        <w:t xml:space="preserve">not included in the NTSB report and </w:t>
      </w:r>
      <w:r>
        <w:rPr>
          <w:rFonts w:eastAsia="Times New Roman"/>
          <w:bCs/>
          <w:color w:val="000000"/>
          <w:sz w:val="24"/>
          <w:szCs w:val="24"/>
          <w:lang w:val="en-GB"/>
        </w:rPr>
        <w:t>in which there was a mention of</w:t>
      </w:r>
      <w:r w:rsidR="000D508F" w:rsidRPr="004321B3">
        <w:rPr>
          <w:rFonts w:eastAsia="Times New Roman"/>
          <w:bCs/>
          <w:color w:val="000000"/>
          <w:sz w:val="24"/>
          <w:szCs w:val="24"/>
          <w:lang w:val="en-GB"/>
        </w:rPr>
        <w:t xml:space="preserve"> the passenger brace position</w:t>
      </w:r>
      <w:r>
        <w:rPr>
          <w:rFonts w:eastAsia="Times New Roman"/>
          <w:bCs/>
          <w:color w:val="000000"/>
          <w:sz w:val="24"/>
          <w:szCs w:val="24"/>
          <w:lang w:val="en-GB"/>
        </w:rPr>
        <w:t>. This was</w:t>
      </w:r>
      <w:r w:rsidR="00E91DEB">
        <w:rPr>
          <w:rFonts w:eastAsia="Times New Roman"/>
          <w:bCs/>
          <w:color w:val="000000"/>
          <w:sz w:val="24"/>
          <w:szCs w:val="24"/>
          <w:lang w:val="en-GB"/>
        </w:rPr>
        <w:t>:</w:t>
      </w:r>
    </w:p>
    <w:p w14:paraId="7417DAA5" w14:textId="77777777" w:rsidR="00E91DEB" w:rsidRPr="00E91DEB" w:rsidRDefault="00E91DEB" w:rsidP="000722A3">
      <w:pPr>
        <w:pStyle w:val="ListParagraph"/>
        <w:numPr>
          <w:ilvl w:val="0"/>
          <w:numId w:val="27"/>
        </w:numPr>
        <w:autoSpaceDE w:val="0"/>
        <w:autoSpaceDN w:val="0"/>
        <w:adjustRightInd w:val="0"/>
        <w:spacing w:after="0" w:line="360" w:lineRule="auto"/>
        <w:jc w:val="both"/>
        <w:rPr>
          <w:rFonts w:ascii="Times New Roman" w:eastAsia="Times New Roman" w:hAnsi="Times New Roman" w:cs="Times New Roman"/>
          <w:bCs/>
          <w:color w:val="000000"/>
          <w:kern w:val="24"/>
          <w:sz w:val="24"/>
          <w:szCs w:val="24"/>
          <w:lang w:val="en-GB"/>
        </w:rPr>
      </w:pPr>
      <w:r w:rsidRPr="00E91DEB">
        <w:rPr>
          <w:rFonts w:ascii="Times New Roman" w:eastAsia="Times New Roman" w:hAnsi="Times New Roman" w:cs="Times New Roman"/>
          <w:b/>
          <w:bCs/>
          <w:color w:val="000000"/>
          <w:kern w:val="24"/>
          <w:sz w:val="24"/>
          <w:szCs w:val="24"/>
          <w:lang w:val="en-GB"/>
        </w:rPr>
        <w:t>USAir 5050 (La Guardia, 1989):</w:t>
      </w:r>
      <w:r>
        <w:rPr>
          <w:rFonts w:ascii="Times New Roman" w:eastAsia="Times New Roman" w:hAnsi="Times New Roman" w:cs="Times New Roman"/>
          <w:bCs/>
          <w:color w:val="000000"/>
          <w:kern w:val="24"/>
          <w:sz w:val="24"/>
          <w:szCs w:val="24"/>
          <w:lang w:val="en-GB"/>
        </w:rPr>
        <w:t xml:space="preserve"> “The flight attendants immediately reacted when they realized that the take-off was deteriorating. As the airplane departed the runway’s deck, they told the passengers to brace.” (Page 53. Section 2.12 Survival Factors)</w:t>
      </w:r>
      <w:r w:rsidR="003307FB">
        <w:rPr>
          <w:rFonts w:ascii="Times New Roman" w:eastAsia="Times New Roman" w:hAnsi="Times New Roman" w:cs="Times New Roman"/>
          <w:bCs/>
          <w:color w:val="000000"/>
          <w:kern w:val="24"/>
          <w:sz w:val="24"/>
          <w:szCs w:val="24"/>
          <w:lang w:val="en-GB"/>
        </w:rPr>
        <w:t>.</w:t>
      </w:r>
      <w:r>
        <w:rPr>
          <w:rFonts w:ascii="Times New Roman" w:eastAsia="Times New Roman" w:hAnsi="Times New Roman" w:cs="Times New Roman"/>
          <w:bCs/>
          <w:color w:val="000000"/>
          <w:kern w:val="24"/>
          <w:sz w:val="24"/>
          <w:szCs w:val="24"/>
          <w:lang w:val="en-GB"/>
        </w:rPr>
        <w:t xml:space="preserve"> </w:t>
      </w:r>
      <w:r w:rsidR="001268F9" w:rsidRPr="00E91DEB">
        <w:rPr>
          <w:rFonts w:ascii="Times New Roman" w:eastAsia="Times New Roman" w:hAnsi="Times New Roman" w:cs="Times New Roman"/>
          <w:bCs/>
          <w:color w:val="000000"/>
          <w:sz w:val="24"/>
          <w:szCs w:val="24"/>
          <w:lang w:val="en-GB"/>
        </w:rPr>
        <w:t>There were no recommendations about the brace posit</w:t>
      </w:r>
      <w:r w:rsidRPr="00E91DEB">
        <w:rPr>
          <w:rFonts w:ascii="Times New Roman" w:eastAsia="Times New Roman" w:hAnsi="Times New Roman" w:cs="Times New Roman"/>
          <w:bCs/>
          <w:color w:val="000000"/>
          <w:sz w:val="24"/>
          <w:szCs w:val="24"/>
          <w:lang w:val="en-GB"/>
        </w:rPr>
        <w:t>i</w:t>
      </w:r>
      <w:r w:rsidR="001268F9" w:rsidRPr="00E91DEB">
        <w:rPr>
          <w:rFonts w:ascii="Times New Roman" w:eastAsia="Times New Roman" w:hAnsi="Times New Roman" w:cs="Times New Roman"/>
          <w:bCs/>
          <w:color w:val="000000"/>
          <w:sz w:val="24"/>
          <w:szCs w:val="24"/>
          <w:lang w:val="en-GB"/>
        </w:rPr>
        <w:t>on.</w:t>
      </w:r>
      <w:r w:rsidR="001268F9" w:rsidRPr="00E91DEB">
        <w:rPr>
          <w:rFonts w:eastAsia="Times New Roman"/>
          <w:bCs/>
          <w:color w:val="000000"/>
          <w:sz w:val="24"/>
          <w:szCs w:val="24"/>
          <w:lang w:val="en-GB"/>
        </w:rPr>
        <w:t xml:space="preserve"> </w:t>
      </w:r>
    </w:p>
    <w:p w14:paraId="522BDB5C" w14:textId="77777777" w:rsidR="00E91DEB" w:rsidRDefault="00E91DEB" w:rsidP="000722A3">
      <w:pPr>
        <w:pStyle w:val="Heading2"/>
        <w:spacing w:line="360" w:lineRule="auto"/>
        <w:ind w:left="0" w:firstLine="0"/>
        <w:jc w:val="both"/>
        <w:rPr>
          <w:rFonts w:eastAsia="Times New Roman"/>
          <w:bCs/>
          <w:color w:val="000000"/>
          <w:sz w:val="24"/>
          <w:szCs w:val="24"/>
          <w:lang w:val="en-GB"/>
        </w:rPr>
      </w:pPr>
    </w:p>
    <w:p w14:paraId="778B3627" w14:textId="03CC2921" w:rsidR="003B42CC" w:rsidRDefault="001268F9" w:rsidP="000722A3">
      <w:pPr>
        <w:pStyle w:val="Heading2"/>
        <w:spacing w:line="360" w:lineRule="auto"/>
        <w:ind w:left="0" w:firstLine="0"/>
        <w:jc w:val="both"/>
        <w:rPr>
          <w:rFonts w:eastAsia="Times New Roman"/>
          <w:bCs/>
          <w:color w:val="000000"/>
          <w:sz w:val="24"/>
          <w:szCs w:val="24"/>
          <w:lang w:val="en-GB"/>
        </w:rPr>
      </w:pPr>
      <w:r>
        <w:rPr>
          <w:rFonts w:eastAsia="Times New Roman"/>
          <w:bCs/>
          <w:color w:val="000000"/>
          <w:sz w:val="24"/>
          <w:szCs w:val="24"/>
          <w:lang w:val="en-GB"/>
        </w:rPr>
        <w:t xml:space="preserve">For the period </w:t>
      </w:r>
      <w:r w:rsidR="00B0293D">
        <w:rPr>
          <w:rFonts w:eastAsia="Times New Roman"/>
          <w:bCs/>
          <w:color w:val="000000"/>
          <w:sz w:val="24"/>
          <w:szCs w:val="24"/>
          <w:lang w:val="en-GB"/>
        </w:rPr>
        <w:t xml:space="preserve">between </w:t>
      </w:r>
      <w:r>
        <w:rPr>
          <w:rFonts w:eastAsia="Times New Roman"/>
          <w:bCs/>
          <w:color w:val="000000"/>
          <w:sz w:val="24"/>
          <w:szCs w:val="24"/>
          <w:lang w:val="en-GB"/>
        </w:rPr>
        <w:t>2000</w:t>
      </w:r>
      <w:r w:rsidR="00B0293D">
        <w:rPr>
          <w:rFonts w:eastAsia="Times New Roman"/>
          <w:bCs/>
          <w:color w:val="000000"/>
          <w:sz w:val="24"/>
          <w:szCs w:val="24"/>
          <w:lang w:val="en-GB"/>
        </w:rPr>
        <w:t xml:space="preserve"> and </w:t>
      </w:r>
      <w:r>
        <w:rPr>
          <w:rFonts w:eastAsia="Times New Roman"/>
          <w:bCs/>
          <w:color w:val="000000"/>
          <w:sz w:val="24"/>
          <w:szCs w:val="24"/>
          <w:lang w:val="en-GB"/>
        </w:rPr>
        <w:t xml:space="preserve">2015, </w:t>
      </w:r>
      <w:r w:rsidR="003B42CC">
        <w:rPr>
          <w:rFonts w:eastAsia="Times New Roman"/>
          <w:bCs/>
          <w:color w:val="000000"/>
          <w:sz w:val="24"/>
          <w:szCs w:val="24"/>
          <w:lang w:val="en-GB"/>
        </w:rPr>
        <w:t xml:space="preserve">two accident reports </w:t>
      </w:r>
      <w:r w:rsidR="00B0293D">
        <w:rPr>
          <w:rFonts w:eastAsia="Times New Roman"/>
          <w:bCs/>
          <w:color w:val="000000"/>
          <w:sz w:val="24"/>
          <w:szCs w:val="24"/>
          <w:lang w:val="en-GB"/>
        </w:rPr>
        <w:t xml:space="preserve">were identified, </w:t>
      </w:r>
      <w:r w:rsidR="003B42CC">
        <w:rPr>
          <w:rFonts w:eastAsia="Times New Roman"/>
          <w:bCs/>
          <w:color w:val="000000"/>
          <w:sz w:val="24"/>
          <w:szCs w:val="24"/>
          <w:lang w:val="en-GB"/>
        </w:rPr>
        <w:t>in which there were mentions of the brace position. These were:</w:t>
      </w:r>
    </w:p>
    <w:p w14:paraId="32A97F4A" w14:textId="712E3A4B" w:rsidR="003B42CC" w:rsidRDefault="001268F9" w:rsidP="000722A3">
      <w:pPr>
        <w:pStyle w:val="Heading2"/>
        <w:numPr>
          <w:ilvl w:val="0"/>
          <w:numId w:val="27"/>
        </w:numPr>
        <w:spacing w:line="360" w:lineRule="auto"/>
        <w:jc w:val="both"/>
        <w:rPr>
          <w:rFonts w:eastAsia="Times New Roman"/>
          <w:bCs/>
          <w:color w:val="000000"/>
          <w:sz w:val="24"/>
          <w:szCs w:val="24"/>
          <w:lang w:val="en-GB"/>
        </w:rPr>
      </w:pPr>
      <w:r w:rsidRPr="000D508F">
        <w:rPr>
          <w:rFonts w:eastAsia="Times New Roman"/>
          <w:b/>
          <w:bCs/>
          <w:color w:val="000000"/>
          <w:sz w:val="24"/>
          <w:szCs w:val="24"/>
          <w:lang w:val="en-GB"/>
        </w:rPr>
        <w:t xml:space="preserve">JetBlue 292 </w:t>
      </w:r>
      <w:r w:rsidR="003B42CC" w:rsidRPr="000D508F">
        <w:rPr>
          <w:rFonts w:eastAsia="Times New Roman"/>
          <w:b/>
          <w:bCs/>
          <w:color w:val="000000"/>
          <w:sz w:val="24"/>
          <w:szCs w:val="24"/>
          <w:lang w:val="en-GB"/>
        </w:rPr>
        <w:t>(</w:t>
      </w:r>
      <w:r w:rsidR="000D508F" w:rsidRPr="000D508F">
        <w:rPr>
          <w:rFonts w:eastAsia="Times New Roman"/>
          <w:b/>
          <w:bCs/>
          <w:color w:val="000000"/>
          <w:sz w:val="24"/>
          <w:szCs w:val="24"/>
          <w:lang w:val="en-GB"/>
        </w:rPr>
        <w:t xml:space="preserve">Los Angeles </w:t>
      </w:r>
      <w:r w:rsidRPr="000D508F">
        <w:rPr>
          <w:rFonts w:eastAsia="Times New Roman"/>
          <w:b/>
          <w:bCs/>
          <w:color w:val="000000"/>
          <w:sz w:val="24"/>
          <w:szCs w:val="24"/>
          <w:lang w:val="en-GB"/>
        </w:rPr>
        <w:t>in 2005</w:t>
      </w:r>
      <w:r w:rsidR="003B42CC" w:rsidRPr="00ED2244">
        <w:rPr>
          <w:rFonts w:eastAsia="Times New Roman"/>
          <w:bCs/>
          <w:color w:val="000000"/>
          <w:sz w:val="24"/>
          <w:szCs w:val="24"/>
          <w:lang w:val="en-GB"/>
        </w:rPr>
        <w:t>):</w:t>
      </w:r>
      <w:r w:rsidR="003B42CC">
        <w:rPr>
          <w:rFonts w:eastAsia="Times New Roman"/>
          <w:bCs/>
          <w:color w:val="000000"/>
          <w:sz w:val="24"/>
          <w:szCs w:val="24"/>
          <w:lang w:val="en-GB"/>
        </w:rPr>
        <w:t xml:space="preserve"> </w:t>
      </w:r>
      <w:r w:rsidR="00ED2244">
        <w:rPr>
          <w:rFonts w:eastAsia="Times New Roman"/>
          <w:bCs/>
          <w:color w:val="000000"/>
          <w:sz w:val="24"/>
          <w:szCs w:val="24"/>
          <w:lang w:val="en-GB"/>
        </w:rPr>
        <w:t>“</w:t>
      </w:r>
      <w:r w:rsidR="00ED2244" w:rsidRPr="00ED2244">
        <w:rPr>
          <w:rFonts w:eastAsia="Times New Roman"/>
          <w:bCs/>
          <w:color w:val="000000"/>
          <w:sz w:val="24"/>
          <w:szCs w:val="24"/>
          <w:lang w:val="en-GB"/>
        </w:rPr>
        <w:t>Prior to touchdown, the captain announced "brace" and the flight attendants also transmitted "brace" over the public address system.</w:t>
      </w:r>
      <w:r w:rsidR="00ED2244">
        <w:rPr>
          <w:rFonts w:eastAsia="Times New Roman"/>
          <w:bCs/>
          <w:color w:val="000000"/>
          <w:sz w:val="24"/>
          <w:szCs w:val="24"/>
          <w:lang w:val="en-GB"/>
        </w:rPr>
        <w:t>” (Section 1.1 History of Flight)</w:t>
      </w:r>
      <w:r w:rsidR="00150311">
        <w:rPr>
          <w:rFonts w:eastAsia="Times New Roman"/>
          <w:bCs/>
          <w:color w:val="000000"/>
          <w:sz w:val="24"/>
          <w:szCs w:val="24"/>
          <w:lang w:val="en-GB"/>
        </w:rPr>
        <w:t>.</w:t>
      </w:r>
      <w:r w:rsidR="00ED2244">
        <w:rPr>
          <w:rFonts w:eastAsia="Times New Roman"/>
          <w:bCs/>
          <w:color w:val="000000"/>
          <w:sz w:val="24"/>
          <w:szCs w:val="24"/>
          <w:lang w:val="en-GB"/>
        </w:rPr>
        <w:t xml:space="preserve"> </w:t>
      </w:r>
      <w:r w:rsidR="000D508F">
        <w:rPr>
          <w:rFonts w:eastAsia="Times New Roman"/>
          <w:bCs/>
          <w:color w:val="000000"/>
          <w:sz w:val="24"/>
          <w:szCs w:val="24"/>
          <w:lang w:val="en-GB"/>
        </w:rPr>
        <w:t>“</w:t>
      </w:r>
      <w:r w:rsidR="000D508F" w:rsidRPr="000D508F">
        <w:rPr>
          <w:rFonts w:eastAsia="Times New Roman"/>
          <w:bCs/>
          <w:color w:val="000000"/>
          <w:sz w:val="24"/>
          <w:szCs w:val="24"/>
          <w:lang w:val="en-GB"/>
        </w:rPr>
        <w:t>The flight attendants spoke to the passengers individually prior to the landing to ensure that each one knew the emergency procedures that would take place and how to properly brace.</w:t>
      </w:r>
      <w:r w:rsidR="000D508F">
        <w:rPr>
          <w:rFonts w:eastAsia="Times New Roman"/>
          <w:bCs/>
          <w:color w:val="000000"/>
          <w:sz w:val="24"/>
          <w:szCs w:val="24"/>
          <w:lang w:val="en-GB"/>
        </w:rPr>
        <w:t>” (Section 1.15 Survival Aspects)</w:t>
      </w:r>
      <w:r w:rsidR="003307FB">
        <w:rPr>
          <w:rFonts w:eastAsia="Times New Roman"/>
          <w:bCs/>
          <w:color w:val="000000"/>
          <w:sz w:val="24"/>
          <w:szCs w:val="24"/>
          <w:lang w:val="en-GB"/>
        </w:rPr>
        <w:t>.</w:t>
      </w:r>
    </w:p>
    <w:p w14:paraId="2F52F4BD" w14:textId="77777777" w:rsidR="00167FCE" w:rsidRPr="00167FCE" w:rsidRDefault="001268F9" w:rsidP="000722A3">
      <w:pPr>
        <w:pStyle w:val="Heading2"/>
        <w:numPr>
          <w:ilvl w:val="0"/>
          <w:numId w:val="27"/>
        </w:numPr>
        <w:spacing w:line="360" w:lineRule="auto"/>
        <w:jc w:val="both"/>
        <w:rPr>
          <w:rFonts w:eastAsia="Times New Roman"/>
          <w:bCs/>
          <w:color w:val="000000"/>
          <w:sz w:val="24"/>
          <w:szCs w:val="24"/>
          <w:lang w:val="en-GB"/>
        </w:rPr>
      </w:pPr>
      <w:r w:rsidRPr="00B0293D">
        <w:rPr>
          <w:rFonts w:eastAsia="Times New Roman"/>
          <w:b/>
          <w:bCs/>
          <w:color w:val="000000"/>
          <w:sz w:val="24"/>
          <w:szCs w:val="24"/>
          <w:lang w:val="en-GB"/>
        </w:rPr>
        <w:t xml:space="preserve">US Airways 1549 </w:t>
      </w:r>
      <w:r w:rsidR="003B42CC" w:rsidRPr="00B0293D">
        <w:rPr>
          <w:rFonts w:eastAsia="Times New Roman"/>
          <w:b/>
          <w:bCs/>
          <w:color w:val="000000"/>
          <w:sz w:val="24"/>
          <w:szCs w:val="24"/>
          <w:lang w:val="en-GB"/>
        </w:rPr>
        <w:t>(</w:t>
      </w:r>
      <w:r w:rsidR="00ED2244" w:rsidRPr="00B0293D">
        <w:rPr>
          <w:rFonts w:eastAsia="Times New Roman"/>
          <w:b/>
          <w:bCs/>
          <w:color w:val="000000"/>
          <w:sz w:val="24"/>
          <w:szCs w:val="24"/>
          <w:lang w:val="en-GB"/>
        </w:rPr>
        <w:t xml:space="preserve">New York City </w:t>
      </w:r>
      <w:r w:rsidRPr="00B0293D">
        <w:rPr>
          <w:rFonts w:eastAsia="Times New Roman"/>
          <w:b/>
          <w:bCs/>
          <w:color w:val="000000"/>
          <w:sz w:val="24"/>
          <w:szCs w:val="24"/>
          <w:lang w:val="en-GB"/>
        </w:rPr>
        <w:t>in 2009</w:t>
      </w:r>
      <w:r w:rsidR="003B42CC" w:rsidRPr="0021432A">
        <w:rPr>
          <w:rFonts w:eastAsia="Times New Roman"/>
          <w:b/>
          <w:bCs/>
          <w:color w:val="000000"/>
          <w:sz w:val="24"/>
          <w:szCs w:val="24"/>
          <w:lang w:val="en-GB"/>
        </w:rPr>
        <w:t>):</w:t>
      </w:r>
      <w:r w:rsidR="00ED2244" w:rsidRPr="0021432A">
        <w:rPr>
          <w:rFonts w:eastAsia="Times New Roman"/>
          <w:b/>
          <w:bCs/>
          <w:color w:val="000000"/>
          <w:sz w:val="24"/>
          <w:szCs w:val="24"/>
          <w:lang w:val="en-GB"/>
        </w:rPr>
        <w:t xml:space="preserve"> </w:t>
      </w:r>
      <w:r w:rsidR="00ED2244" w:rsidRPr="0021432A">
        <w:rPr>
          <w:rFonts w:eastAsia="Times New Roman"/>
          <w:bCs/>
          <w:color w:val="000000"/>
          <w:sz w:val="24"/>
          <w:szCs w:val="24"/>
          <w:lang w:val="en-GB"/>
        </w:rPr>
        <w:t>Numerous mentions of the brace position.</w:t>
      </w:r>
      <w:r w:rsidR="003B42CC" w:rsidRPr="002737FC">
        <w:rPr>
          <w:rFonts w:eastAsia="Times New Roman"/>
          <w:bCs/>
          <w:color w:val="000000"/>
          <w:sz w:val="24"/>
          <w:szCs w:val="24"/>
          <w:lang w:val="en-GB"/>
        </w:rPr>
        <w:t xml:space="preserve"> </w:t>
      </w:r>
      <w:r w:rsidR="00ED2244" w:rsidRPr="002737FC">
        <w:rPr>
          <w:rFonts w:eastAsia="Times New Roman"/>
          <w:bCs/>
          <w:color w:val="000000"/>
          <w:sz w:val="24"/>
          <w:szCs w:val="24"/>
          <w:lang w:val="en-GB"/>
        </w:rPr>
        <w:t>“</w:t>
      </w:r>
      <w:r w:rsidR="00ED2244" w:rsidRPr="003B31B9">
        <w:rPr>
          <w:sz w:val="24"/>
          <w:szCs w:val="24"/>
        </w:rPr>
        <w:t>The report also discusses survival-related issues, including passenger brace positions; slide/raft stowage; passenger immersion protection; life line usage; life vest stowage, retrieval, and donning; preflight safety briefings; and passenger education.” (Abstract). One of the references to the brace position was with respect to the brace posit</w:t>
      </w:r>
      <w:r w:rsidR="00150311">
        <w:rPr>
          <w:sz w:val="24"/>
          <w:szCs w:val="24"/>
        </w:rPr>
        <w:t>i</w:t>
      </w:r>
      <w:r w:rsidR="00ED2244" w:rsidRPr="003B31B9">
        <w:rPr>
          <w:sz w:val="24"/>
          <w:szCs w:val="24"/>
        </w:rPr>
        <w:t>on shown on the safety card. “The airplane had safety information cards in the passenger seatback pockets that provided instructions on the operation of the emergency exits. A section of the card also shows the passenger brace positions. The brace positions shown on the US Airways safety information card were similar to the current FAA guidance on brace positions, which is contained in AC 121-24C, Appendix 4, which states, “in aircraft with high-density seating or in cases where passengers are physically limited and are unable to place their heads in their laps, they should position their heads and arms against the seat (or bulkhead) in front of them.” (Page 37. Section 1.15.3 Safety Information Card Requirements). “The two female passengers who sustained very similar shoulder fractures both described assuming similar brace positions, putting their arms on the seat in front of them and leaning over. They also stated that they felt that their injuries were caused during the impact when their arms were driven back into their shoulders as they were thrown forward into the seats in front of them.” (Page 104. Section 2.10.1.2)</w:t>
      </w:r>
      <w:r w:rsidR="00E75001" w:rsidRPr="003B31B9">
        <w:rPr>
          <w:sz w:val="24"/>
          <w:szCs w:val="24"/>
        </w:rPr>
        <w:t>.</w:t>
      </w:r>
      <w:r w:rsidR="00ED2244" w:rsidRPr="003B31B9">
        <w:rPr>
          <w:sz w:val="24"/>
          <w:szCs w:val="24"/>
        </w:rPr>
        <w:t xml:space="preserve"> “The NTSB concludes that the FAA’s current recommended brace positions do not take into account newly designed seats that do not have a breakover feature and that, in this accident, the FAA-recommended brace position might have contributed to the shoulder fractures of two passengers. Therefore, the NTSB recommends that the FAA conduct research to determine the most beneficial passenger brace position in airplanes with nonbreakover seats installed. If the research deems it necessary, issue new guidance material on passenger brace positions.” (Page 105. Section 2.10 Survival Factors Issues</w:t>
      </w:r>
      <w:r w:rsidR="00E75001" w:rsidRPr="003B31B9">
        <w:rPr>
          <w:sz w:val="24"/>
          <w:szCs w:val="24"/>
        </w:rPr>
        <w:t>. Subsection 2.10.1.2 Brace Positions).</w:t>
      </w:r>
    </w:p>
    <w:p w14:paraId="3A70C5CA" w14:textId="77777777" w:rsidR="00D75D84" w:rsidRDefault="00D75D84" w:rsidP="00167FCE">
      <w:pPr>
        <w:pStyle w:val="Heading2"/>
        <w:spacing w:line="360" w:lineRule="auto"/>
        <w:ind w:left="0" w:firstLine="0"/>
        <w:jc w:val="both"/>
        <w:rPr>
          <w:rFonts w:eastAsia="Times New Roman"/>
          <w:bCs/>
          <w:color w:val="000000"/>
          <w:sz w:val="24"/>
          <w:szCs w:val="24"/>
          <w:lang w:val="en-GB"/>
        </w:rPr>
      </w:pPr>
    </w:p>
    <w:p w14:paraId="2B84FCF2" w14:textId="06BD5D5E" w:rsidR="000D508F" w:rsidRPr="00B0293D" w:rsidRDefault="00E75001" w:rsidP="00167FCE">
      <w:pPr>
        <w:pStyle w:val="Heading2"/>
        <w:spacing w:line="360" w:lineRule="auto"/>
        <w:ind w:left="0" w:firstLine="0"/>
        <w:jc w:val="both"/>
        <w:rPr>
          <w:rFonts w:eastAsia="Times New Roman"/>
          <w:bCs/>
          <w:color w:val="000000"/>
          <w:sz w:val="24"/>
          <w:szCs w:val="24"/>
          <w:lang w:val="en-GB"/>
        </w:rPr>
      </w:pPr>
      <w:r w:rsidRPr="00B0293D">
        <w:rPr>
          <w:rFonts w:eastAsia="Times New Roman"/>
          <w:bCs/>
          <w:color w:val="000000"/>
          <w:sz w:val="24"/>
          <w:szCs w:val="24"/>
          <w:lang w:val="en-GB"/>
        </w:rPr>
        <w:t>A</w:t>
      </w:r>
      <w:r w:rsidR="001268F9" w:rsidRPr="00B0293D">
        <w:rPr>
          <w:rFonts w:eastAsia="Times New Roman"/>
          <w:bCs/>
          <w:color w:val="000000"/>
          <w:sz w:val="24"/>
          <w:szCs w:val="24"/>
          <w:lang w:val="en-GB"/>
        </w:rPr>
        <w:t xml:space="preserve"> recommendation about the brace posit</w:t>
      </w:r>
      <w:r w:rsidR="003B42CC" w:rsidRPr="00B0293D">
        <w:rPr>
          <w:rFonts w:eastAsia="Times New Roman"/>
          <w:bCs/>
          <w:color w:val="000000"/>
          <w:sz w:val="24"/>
          <w:szCs w:val="24"/>
          <w:lang w:val="en-GB"/>
        </w:rPr>
        <w:t>i</w:t>
      </w:r>
      <w:r w:rsidR="001268F9" w:rsidRPr="00B0293D">
        <w:rPr>
          <w:rFonts w:eastAsia="Times New Roman"/>
          <w:bCs/>
          <w:color w:val="000000"/>
          <w:sz w:val="24"/>
          <w:szCs w:val="24"/>
          <w:lang w:val="en-GB"/>
        </w:rPr>
        <w:t xml:space="preserve">on was </w:t>
      </w:r>
      <w:r w:rsidRPr="00B0293D">
        <w:rPr>
          <w:rFonts w:eastAsia="Times New Roman"/>
          <w:bCs/>
          <w:color w:val="000000"/>
          <w:sz w:val="24"/>
          <w:szCs w:val="24"/>
          <w:lang w:val="en-GB"/>
        </w:rPr>
        <w:t>made</w:t>
      </w:r>
      <w:r w:rsidR="001268F9" w:rsidRPr="00B0293D">
        <w:rPr>
          <w:rFonts w:eastAsia="Times New Roman"/>
          <w:bCs/>
          <w:color w:val="000000"/>
          <w:sz w:val="24"/>
          <w:szCs w:val="24"/>
          <w:lang w:val="en-GB"/>
        </w:rPr>
        <w:t>.</w:t>
      </w:r>
      <w:r w:rsidRPr="00B0293D">
        <w:rPr>
          <w:rFonts w:eastAsia="Times New Roman"/>
          <w:bCs/>
          <w:color w:val="000000"/>
          <w:sz w:val="24"/>
          <w:szCs w:val="24"/>
          <w:lang w:val="en-GB"/>
        </w:rPr>
        <w:t xml:space="preserve"> “</w:t>
      </w:r>
      <w:r w:rsidRPr="003B31B9">
        <w:rPr>
          <w:sz w:val="24"/>
          <w:szCs w:val="24"/>
        </w:rPr>
        <w:t>Conduct research to determine the most beneficial passenger brace position in airplanes with nonbreakover seats installed. If the research deems it necessary, issue new guidance material on passenger brace positions. (A-10-78)”. (Page 126. Section 4.0 Safety Recommendations. 4.1 New Recommendations).</w:t>
      </w:r>
    </w:p>
    <w:p w14:paraId="27E89932" w14:textId="77777777" w:rsidR="001268F9" w:rsidRDefault="001268F9" w:rsidP="000722A3">
      <w:pPr>
        <w:pStyle w:val="Heading1"/>
        <w:spacing w:line="360" w:lineRule="auto"/>
        <w:ind w:left="0" w:firstLine="0"/>
        <w:jc w:val="both"/>
        <w:rPr>
          <w:rFonts w:eastAsia="Times New Roman"/>
          <w:bCs/>
          <w:color w:val="000000"/>
          <w:sz w:val="24"/>
          <w:szCs w:val="24"/>
        </w:rPr>
      </w:pPr>
    </w:p>
    <w:p w14:paraId="1BA21931" w14:textId="77777777" w:rsidR="00DE587E" w:rsidRPr="00DE587E" w:rsidRDefault="00DE587E" w:rsidP="00DE587E"/>
    <w:p w14:paraId="2149DF5E" w14:textId="77777777" w:rsidR="001268F9" w:rsidRPr="001268F9" w:rsidRDefault="001268F9" w:rsidP="008819E7">
      <w:pPr>
        <w:pStyle w:val="Heading1"/>
        <w:spacing w:line="360" w:lineRule="auto"/>
        <w:ind w:left="0" w:firstLine="0"/>
        <w:jc w:val="both"/>
        <w:rPr>
          <w:rFonts w:eastAsia="Times New Roman"/>
          <w:b/>
          <w:bCs/>
          <w:color w:val="000000"/>
          <w:sz w:val="24"/>
          <w:szCs w:val="24"/>
        </w:rPr>
      </w:pPr>
      <w:r w:rsidRPr="001268F9">
        <w:rPr>
          <w:rFonts w:eastAsia="Times New Roman"/>
          <w:b/>
          <w:bCs/>
          <w:color w:val="000000"/>
          <w:sz w:val="24"/>
          <w:szCs w:val="24"/>
        </w:rPr>
        <w:t>Discussion</w:t>
      </w:r>
    </w:p>
    <w:p w14:paraId="783090D8" w14:textId="04FD1498" w:rsidR="00E218BB" w:rsidRPr="008819E7" w:rsidRDefault="00E218BB" w:rsidP="008819E7">
      <w:pPr>
        <w:pStyle w:val="Heading1"/>
        <w:spacing w:line="360" w:lineRule="auto"/>
        <w:jc w:val="both"/>
        <w:rPr>
          <w:b/>
          <w:i/>
          <w:sz w:val="24"/>
          <w:szCs w:val="24"/>
        </w:rPr>
      </w:pPr>
      <w:r w:rsidRPr="008819E7">
        <w:rPr>
          <w:b/>
          <w:i/>
          <w:sz w:val="24"/>
          <w:szCs w:val="24"/>
        </w:rPr>
        <w:t>Definitions</w:t>
      </w:r>
    </w:p>
    <w:p w14:paraId="2563E962" w14:textId="17A04E38" w:rsidR="00E218BB" w:rsidRDefault="008819E7" w:rsidP="00AF1935">
      <w:pPr>
        <w:autoSpaceDE w:val="0"/>
        <w:autoSpaceDN w:val="0"/>
        <w:adjustRightInd w:val="0"/>
        <w:spacing w:after="0" w:line="360" w:lineRule="auto"/>
        <w:rPr>
          <w:rFonts w:ascii="Times New Roman" w:hAnsi="Times New Roman" w:cs="Times New Roman"/>
          <w:kern w:val="24"/>
          <w:sz w:val="24"/>
          <w:szCs w:val="24"/>
        </w:rPr>
      </w:pPr>
      <w:r w:rsidRPr="008819E7">
        <w:rPr>
          <w:rFonts w:ascii="Times New Roman" w:hAnsi="Times New Roman" w:cs="Times New Roman"/>
          <w:kern w:val="24"/>
          <w:sz w:val="24"/>
          <w:szCs w:val="24"/>
        </w:rPr>
        <w:t>Use of the term “serious accident” was based on the review of accidents listed in the NTSB Report</w:t>
      </w:r>
      <w:r w:rsidR="00D304D2">
        <w:rPr>
          <w:rFonts w:ascii="Times New Roman" w:hAnsi="Times New Roman" w:cs="Times New Roman"/>
          <w:kern w:val="24"/>
          <w:sz w:val="24"/>
          <w:szCs w:val="24"/>
        </w:rPr>
        <w:t xml:space="preserve"> [2]</w:t>
      </w:r>
      <w:r>
        <w:rPr>
          <w:rFonts w:ascii="Times New Roman" w:hAnsi="Times New Roman" w:cs="Times New Roman"/>
          <w:kern w:val="24"/>
          <w:sz w:val="24"/>
          <w:szCs w:val="24"/>
        </w:rPr>
        <w:t xml:space="preserve">. In that report, the Safety Board reviewers determined that passenger and crew survival was “never threatened” </w:t>
      </w:r>
      <w:r w:rsidRPr="008819E7">
        <w:rPr>
          <w:rFonts w:ascii="Times New Roman" w:hAnsi="Times New Roman" w:cs="Times New Roman"/>
          <w:kern w:val="24"/>
          <w:sz w:val="24"/>
          <w:szCs w:val="24"/>
        </w:rPr>
        <w:t>in the majority of Part 121 accidents</w:t>
      </w:r>
      <w:r>
        <w:rPr>
          <w:rFonts w:ascii="Times New Roman" w:hAnsi="Times New Roman" w:cs="Times New Roman"/>
          <w:kern w:val="24"/>
          <w:sz w:val="24"/>
          <w:szCs w:val="24"/>
        </w:rPr>
        <w:t xml:space="preserve"> </w:t>
      </w:r>
      <w:r w:rsidRPr="008819E7">
        <w:rPr>
          <w:rFonts w:ascii="Times New Roman" w:hAnsi="Times New Roman" w:cs="Times New Roman"/>
          <w:kern w:val="24"/>
          <w:sz w:val="24"/>
          <w:szCs w:val="24"/>
        </w:rPr>
        <w:t xml:space="preserve">up to the end of 1999. The Safety Board </w:t>
      </w:r>
      <w:r>
        <w:rPr>
          <w:rFonts w:ascii="Times New Roman" w:hAnsi="Times New Roman" w:cs="Times New Roman"/>
          <w:kern w:val="24"/>
          <w:sz w:val="24"/>
          <w:szCs w:val="24"/>
        </w:rPr>
        <w:t xml:space="preserve">therefore </w:t>
      </w:r>
      <w:r w:rsidRPr="008819E7">
        <w:rPr>
          <w:rFonts w:ascii="Times New Roman" w:hAnsi="Times New Roman" w:cs="Times New Roman"/>
          <w:kern w:val="24"/>
          <w:sz w:val="24"/>
          <w:szCs w:val="24"/>
        </w:rPr>
        <w:t xml:space="preserve">focused on the </w:t>
      </w:r>
      <w:r>
        <w:rPr>
          <w:rFonts w:ascii="Times New Roman" w:hAnsi="Times New Roman" w:cs="Times New Roman"/>
          <w:kern w:val="24"/>
          <w:sz w:val="24"/>
          <w:szCs w:val="24"/>
        </w:rPr>
        <w:t>“</w:t>
      </w:r>
      <w:r w:rsidRPr="008819E7">
        <w:rPr>
          <w:rFonts w:ascii="Times New Roman" w:hAnsi="Times New Roman" w:cs="Times New Roman"/>
          <w:kern w:val="24"/>
          <w:sz w:val="24"/>
          <w:szCs w:val="24"/>
        </w:rPr>
        <w:t>survivability in serious accidents</w:t>
      </w:r>
      <w:r>
        <w:rPr>
          <w:rFonts w:ascii="Times New Roman" w:hAnsi="Times New Roman" w:cs="Times New Roman"/>
          <w:kern w:val="24"/>
          <w:sz w:val="24"/>
          <w:szCs w:val="24"/>
        </w:rPr>
        <w:t>”</w:t>
      </w:r>
      <w:r w:rsidR="00AF1935">
        <w:rPr>
          <w:rFonts w:ascii="Times New Roman" w:hAnsi="Times New Roman" w:cs="Times New Roman"/>
          <w:kern w:val="24"/>
          <w:sz w:val="24"/>
          <w:szCs w:val="24"/>
        </w:rPr>
        <w:t xml:space="preserve"> and determined that, as with </w:t>
      </w:r>
      <w:r w:rsidR="009C1C22" w:rsidRPr="00AF1935">
        <w:rPr>
          <w:rFonts w:ascii="Times New Roman" w:hAnsi="Times New Roman" w:cs="Times New Roman"/>
          <w:kern w:val="24"/>
          <w:sz w:val="24"/>
          <w:szCs w:val="24"/>
        </w:rPr>
        <w:t xml:space="preserve">all Part 121 accidents, most </w:t>
      </w:r>
      <w:r w:rsidR="00AF1935">
        <w:rPr>
          <w:rFonts w:ascii="Times New Roman" w:hAnsi="Times New Roman" w:cs="Times New Roman"/>
          <w:kern w:val="24"/>
          <w:sz w:val="24"/>
          <w:szCs w:val="24"/>
        </w:rPr>
        <w:t>occupants survived the “serious survivable accidents”</w:t>
      </w:r>
      <w:r w:rsidR="00510A7C">
        <w:rPr>
          <w:rFonts w:ascii="Times New Roman" w:hAnsi="Times New Roman" w:cs="Times New Roman"/>
          <w:kern w:val="24"/>
          <w:sz w:val="24"/>
          <w:szCs w:val="24"/>
        </w:rPr>
        <w:t xml:space="preserve"> [3</w:t>
      </w:r>
      <w:r w:rsidR="00D304D2">
        <w:rPr>
          <w:rFonts w:ascii="Times New Roman" w:hAnsi="Times New Roman" w:cs="Times New Roman"/>
          <w:kern w:val="24"/>
          <w:sz w:val="24"/>
          <w:szCs w:val="24"/>
        </w:rPr>
        <w:t>].</w:t>
      </w:r>
      <w:r w:rsidR="00AF1935">
        <w:rPr>
          <w:rFonts w:ascii="Times New Roman" w:hAnsi="Times New Roman" w:cs="Times New Roman"/>
          <w:kern w:val="24"/>
          <w:sz w:val="24"/>
          <w:szCs w:val="24"/>
        </w:rPr>
        <w:t xml:space="preserve"> </w:t>
      </w:r>
    </w:p>
    <w:p w14:paraId="6C863A82" w14:textId="77777777" w:rsidR="00EA189D" w:rsidRDefault="00AF1935" w:rsidP="00EA189D">
      <w:pPr>
        <w:autoSpaceDE w:val="0"/>
        <w:autoSpaceDN w:val="0"/>
        <w:adjustRightInd w:val="0"/>
        <w:spacing w:after="0" w:line="360" w:lineRule="auto"/>
        <w:rPr>
          <w:rFonts w:ascii="Times New Roman" w:hAnsi="Times New Roman" w:cs="Times New Roman"/>
          <w:kern w:val="24"/>
          <w:sz w:val="24"/>
          <w:szCs w:val="24"/>
        </w:rPr>
      </w:pPr>
      <w:r>
        <w:rPr>
          <w:rFonts w:ascii="Times New Roman" w:hAnsi="Times New Roman" w:cs="Times New Roman"/>
          <w:kern w:val="24"/>
          <w:sz w:val="24"/>
          <w:szCs w:val="24"/>
        </w:rPr>
        <w:tab/>
      </w:r>
    </w:p>
    <w:p w14:paraId="3FB94072" w14:textId="4682D89E" w:rsidR="00AF1935" w:rsidRPr="00EA189D" w:rsidRDefault="00AF1935" w:rsidP="007A56DC">
      <w:pPr>
        <w:autoSpaceDE w:val="0"/>
        <w:autoSpaceDN w:val="0"/>
        <w:adjustRightInd w:val="0"/>
        <w:spacing w:after="0" w:line="360" w:lineRule="auto"/>
        <w:rPr>
          <w:rFonts w:ascii="Times New Roman" w:hAnsi="Times New Roman" w:cs="Times New Roman"/>
          <w:kern w:val="24"/>
          <w:sz w:val="24"/>
          <w:szCs w:val="24"/>
        </w:rPr>
      </w:pPr>
      <w:r>
        <w:rPr>
          <w:rFonts w:ascii="Times New Roman" w:hAnsi="Times New Roman" w:cs="Times New Roman"/>
          <w:kern w:val="24"/>
          <w:sz w:val="24"/>
          <w:szCs w:val="24"/>
        </w:rPr>
        <w:t>There is a difference between this NTSB term and definition and the ICAO terms and definitions. ICAO’s Annex 13 defines an accident as an “</w:t>
      </w:r>
      <w:r w:rsidRPr="00EA189D">
        <w:rPr>
          <w:rFonts w:ascii="Times New Roman" w:hAnsi="Times New Roman" w:cs="Times New Roman"/>
          <w:kern w:val="24"/>
          <w:sz w:val="24"/>
          <w:szCs w:val="24"/>
        </w:rPr>
        <w:t>occurrence associated with the operation of an aircraft which, in the case of a manned aircraft, takes place</w:t>
      </w:r>
      <w:r w:rsidR="00EA189D">
        <w:rPr>
          <w:rFonts w:ascii="Times New Roman" w:hAnsi="Times New Roman" w:cs="Times New Roman"/>
          <w:kern w:val="24"/>
          <w:sz w:val="24"/>
          <w:szCs w:val="24"/>
        </w:rPr>
        <w:t xml:space="preserve"> </w:t>
      </w:r>
      <w:r w:rsidRPr="00EA189D">
        <w:rPr>
          <w:rFonts w:ascii="Times New Roman" w:hAnsi="Times New Roman" w:cs="Times New Roman"/>
          <w:kern w:val="24"/>
          <w:sz w:val="24"/>
          <w:szCs w:val="24"/>
        </w:rPr>
        <w:t>between the time any person boards the aircraft with the intention of flight until such time as all such persons have</w:t>
      </w:r>
    </w:p>
    <w:p w14:paraId="1FB15946" w14:textId="2C793A0A" w:rsidR="00AF1935" w:rsidRDefault="00AF1935" w:rsidP="00EA189D">
      <w:pPr>
        <w:autoSpaceDE w:val="0"/>
        <w:autoSpaceDN w:val="0"/>
        <w:adjustRightInd w:val="0"/>
        <w:spacing w:after="0" w:line="360" w:lineRule="auto"/>
        <w:rPr>
          <w:rFonts w:ascii="Times New Roman" w:hAnsi="Times New Roman" w:cs="Times New Roman"/>
          <w:kern w:val="24"/>
          <w:sz w:val="24"/>
          <w:szCs w:val="24"/>
        </w:rPr>
      </w:pPr>
      <w:r w:rsidRPr="00EA189D">
        <w:rPr>
          <w:rFonts w:ascii="Times New Roman" w:hAnsi="Times New Roman" w:cs="Times New Roman"/>
          <w:kern w:val="24"/>
          <w:sz w:val="24"/>
          <w:szCs w:val="24"/>
        </w:rPr>
        <w:t>disembarked, or in the case of an unmanned aircraft, takes place between the time the aircraft is ready to move with the purpose of flight until such time as it comes to rest at the end of the flight and the primary propulsion system is shut down</w:t>
      </w:r>
      <w:r w:rsidR="00EA189D">
        <w:rPr>
          <w:rFonts w:ascii="Times New Roman" w:hAnsi="Times New Roman" w:cs="Times New Roman"/>
          <w:kern w:val="24"/>
          <w:sz w:val="24"/>
          <w:szCs w:val="24"/>
        </w:rPr>
        <w:t>”</w:t>
      </w:r>
      <w:r w:rsidRPr="00EA189D">
        <w:rPr>
          <w:rFonts w:ascii="Times New Roman" w:hAnsi="Times New Roman" w:cs="Times New Roman"/>
          <w:kern w:val="24"/>
          <w:sz w:val="24"/>
          <w:szCs w:val="24"/>
        </w:rPr>
        <w:t>, in which:</w:t>
      </w:r>
      <w:r w:rsidR="00EA189D">
        <w:rPr>
          <w:rFonts w:ascii="Times New Roman" w:hAnsi="Times New Roman" w:cs="Times New Roman"/>
          <w:kern w:val="24"/>
          <w:sz w:val="24"/>
          <w:szCs w:val="24"/>
        </w:rPr>
        <w:t xml:space="preserve"> </w:t>
      </w:r>
      <w:r w:rsidRPr="00EA189D">
        <w:rPr>
          <w:rFonts w:ascii="Times New Roman" w:hAnsi="Times New Roman" w:cs="Times New Roman"/>
          <w:kern w:val="24"/>
          <w:sz w:val="24"/>
          <w:szCs w:val="24"/>
        </w:rPr>
        <w:t>a person is fatally or seriously injured…</w:t>
      </w:r>
      <w:r w:rsidR="00EA189D">
        <w:rPr>
          <w:rFonts w:ascii="Times New Roman" w:hAnsi="Times New Roman" w:cs="Times New Roman"/>
          <w:kern w:val="24"/>
          <w:sz w:val="24"/>
          <w:szCs w:val="24"/>
        </w:rPr>
        <w:t>,</w:t>
      </w:r>
      <w:r w:rsidRPr="00EA189D">
        <w:rPr>
          <w:rFonts w:ascii="Times New Roman" w:hAnsi="Times New Roman" w:cs="Times New Roman"/>
          <w:kern w:val="24"/>
          <w:sz w:val="24"/>
          <w:szCs w:val="24"/>
        </w:rPr>
        <w:t xml:space="preserve"> the aircraft sustains damage or structural failure…, </w:t>
      </w:r>
      <w:r w:rsidR="00EA189D">
        <w:rPr>
          <w:rFonts w:ascii="Times New Roman" w:hAnsi="Times New Roman" w:cs="Times New Roman"/>
          <w:kern w:val="24"/>
          <w:sz w:val="24"/>
          <w:szCs w:val="24"/>
        </w:rPr>
        <w:t xml:space="preserve">or </w:t>
      </w:r>
      <w:r w:rsidR="00EA189D" w:rsidRPr="00EA189D">
        <w:rPr>
          <w:rFonts w:ascii="Times New Roman" w:hAnsi="Times New Roman" w:cs="Times New Roman"/>
          <w:kern w:val="24"/>
          <w:sz w:val="24"/>
          <w:szCs w:val="24"/>
        </w:rPr>
        <w:t>the aircraft is missing or is completely inaccessible</w:t>
      </w:r>
      <w:r w:rsidR="00EA189D">
        <w:rPr>
          <w:rFonts w:ascii="Times New Roman" w:hAnsi="Times New Roman" w:cs="Times New Roman"/>
          <w:kern w:val="24"/>
          <w:sz w:val="24"/>
          <w:szCs w:val="24"/>
        </w:rPr>
        <w:t>. A “serious incident” is defined as an</w:t>
      </w:r>
      <w:r w:rsidR="00EA189D" w:rsidRPr="00EA189D">
        <w:rPr>
          <w:rFonts w:ascii="Times New Roman" w:hAnsi="Times New Roman" w:cs="Times New Roman"/>
          <w:kern w:val="24"/>
          <w:sz w:val="24"/>
          <w:szCs w:val="24"/>
        </w:rPr>
        <w:t xml:space="preserve"> </w:t>
      </w:r>
      <w:r w:rsidR="00EA189D">
        <w:rPr>
          <w:rFonts w:ascii="Times New Roman" w:hAnsi="Times New Roman" w:cs="Times New Roman"/>
          <w:kern w:val="24"/>
          <w:sz w:val="24"/>
          <w:szCs w:val="24"/>
        </w:rPr>
        <w:t>“</w:t>
      </w:r>
      <w:r w:rsidR="00EA189D" w:rsidRPr="00EA189D">
        <w:rPr>
          <w:rFonts w:ascii="Times New Roman" w:hAnsi="Times New Roman" w:cs="Times New Roman"/>
          <w:kern w:val="24"/>
          <w:sz w:val="24"/>
          <w:szCs w:val="24"/>
        </w:rPr>
        <w:t xml:space="preserve">incident involving circumstances indicating that there was a high probability of an </w:t>
      </w:r>
      <w:r w:rsidR="00EA189D">
        <w:rPr>
          <w:rFonts w:ascii="Times New Roman" w:hAnsi="Times New Roman" w:cs="Times New Roman"/>
          <w:kern w:val="24"/>
          <w:sz w:val="24"/>
          <w:szCs w:val="24"/>
        </w:rPr>
        <w:t>accident”. ICAO does not define a “serious acciden</w:t>
      </w:r>
      <w:r w:rsidR="00EA189D" w:rsidRPr="00EA189D">
        <w:rPr>
          <w:rFonts w:ascii="Times New Roman" w:hAnsi="Times New Roman" w:cs="Times New Roman"/>
          <w:kern w:val="24"/>
          <w:sz w:val="24"/>
          <w:szCs w:val="24"/>
        </w:rPr>
        <w:t>t</w:t>
      </w:r>
      <w:r w:rsidR="00EA189D">
        <w:rPr>
          <w:rFonts w:ascii="Times New Roman" w:hAnsi="Times New Roman" w:cs="Times New Roman"/>
          <w:kern w:val="24"/>
          <w:sz w:val="24"/>
          <w:szCs w:val="24"/>
        </w:rPr>
        <w:t>”</w:t>
      </w:r>
      <w:r w:rsidR="00510A7C">
        <w:rPr>
          <w:rFonts w:ascii="Times New Roman" w:hAnsi="Times New Roman" w:cs="Times New Roman"/>
          <w:kern w:val="24"/>
          <w:sz w:val="24"/>
          <w:szCs w:val="24"/>
        </w:rPr>
        <w:t xml:space="preserve"> [5</w:t>
      </w:r>
      <w:r w:rsidR="00D304D2">
        <w:rPr>
          <w:rFonts w:ascii="Times New Roman" w:hAnsi="Times New Roman" w:cs="Times New Roman"/>
          <w:kern w:val="24"/>
          <w:sz w:val="24"/>
          <w:szCs w:val="24"/>
        </w:rPr>
        <w:t>]</w:t>
      </w:r>
      <w:r w:rsidR="00EA189D">
        <w:rPr>
          <w:rFonts w:ascii="Times New Roman" w:hAnsi="Times New Roman" w:cs="Times New Roman"/>
          <w:kern w:val="24"/>
          <w:sz w:val="24"/>
          <w:szCs w:val="24"/>
        </w:rPr>
        <w:t>.</w:t>
      </w:r>
    </w:p>
    <w:p w14:paraId="065AC897" w14:textId="77777777" w:rsidR="00EA189D" w:rsidRDefault="00EA189D" w:rsidP="00EA189D">
      <w:pPr>
        <w:autoSpaceDE w:val="0"/>
        <w:autoSpaceDN w:val="0"/>
        <w:adjustRightInd w:val="0"/>
        <w:spacing w:after="0" w:line="360" w:lineRule="auto"/>
        <w:rPr>
          <w:rFonts w:ascii="Times New Roman" w:hAnsi="Times New Roman" w:cs="Times New Roman"/>
          <w:kern w:val="24"/>
          <w:sz w:val="24"/>
          <w:szCs w:val="24"/>
        </w:rPr>
      </w:pPr>
    </w:p>
    <w:p w14:paraId="63CE0FA9" w14:textId="3F1EEE90" w:rsidR="00EA189D" w:rsidRDefault="00EA189D" w:rsidP="00EA189D">
      <w:pPr>
        <w:autoSpaceDE w:val="0"/>
        <w:autoSpaceDN w:val="0"/>
        <w:adjustRightInd w:val="0"/>
        <w:spacing w:after="0" w:line="360" w:lineRule="auto"/>
        <w:rPr>
          <w:rFonts w:ascii="Times New Roman" w:hAnsi="Times New Roman" w:cs="Times New Roman"/>
          <w:kern w:val="24"/>
          <w:sz w:val="24"/>
          <w:szCs w:val="24"/>
        </w:rPr>
      </w:pPr>
      <w:r>
        <w:rPr>
          <w:rFonts w:ascii="Times New Roman" w:hAnsi="Times New Roman" w:cs="Times New Roman"/>
          <w:kern w:val="24"/>
          <w:sz w:val="24"/>
          <w:szCs w:val="24"/>
        </w:rPr>
        <w:t>The decision to use the NTSB term and definition because of the review of accidents for 1983 to 1999 listed in the NTSB 2001 re</w:t>
      </w:r>
      <w:r w:rsidR="00510A7C">
        <w:rPr>
          <w:rFonts w:ascii="Times New Roman" w:hAnsi="Times New Roman" w:cs="Times New Roman"/>
          <w:kern w:val="24"/>
          <w:sz w:val="24"/>
          <w:szCs w:val="24"/>
        </w:rPr>
        <w:t>port [3</w:t>
      </w:r>
      <w:r w:rsidR="00D304D2">
        <w:rPr>
          <w:rFonts w:ascii="Times New Roman" w:hAnsi="Times New Roman" w:cs="Times New Roman"/>
          <w:kern w:val="24"/>
          <w:sz w:val="24"/>
          <w:szCs w:val="24"/>
        </w:rPr>
        <w:t>]</w:t>
      </w:r>
      <w:r>
        <w:rPr>
          <w:rFonts w:ascii="Times New Roman" w:hAnsi="Times New Roman" w:cs="Times New Roman"/>
          <w:kern w:val="24"/>
          <w:sz w:val="24"/>
          <w:szCs w:val="24"/>
        </w:rPr>
        <w:t>. The same definition was therefore used for the review of accidents for 2000 to 2015.</w:t>
      </w:r>
    </w:p>
    <w:p w14:paraId="68CC8FCE" w14:textId="77777777" w:rsidR="008819E7" w:rsidRPr="008819E7" w:rsidRDefault="008819E7" w:rsidP="00EA189D">
      <w:pPr>
        <w:autoSpaceDE w:val="0"/>
        <w:autoSpaceDN w:val="0"/>
        <w:adjustRightInd w:val="0"/>
        <w:spacing w:after="0" w:line="360" w:lineRule="auto"/>
        <w:rPr>
          <w:rFonts w:ascii="Times New Roman" w:hAnsi="Times New Roman" w:cs="Times New Roman"/>
          <w:kern w:val="24"/>
          <w:sz w:val="24"/>
          <w:szCs w:val="24"/>
        </w:rPr>
      </w:pPr>
    </w:p>
    <w:p w14:paraId="2A0AE893" w14:textId="77777777" w:rsidR="000D508F" w:rsidRPr="001268F9" w:rsidRDefault="000D508F" w:rsidP="008819E7">
      <w:pPr>
        <w:pStyle w:val="Heading1"/>
        <w:spacing w:line="360" w:lineRule="auto"/>
        <w:jc w:val="both"/>
        <w:rPr>
          <w:rFonts w:eastAsia="Times New Roman"/>
          <w:b/>
          <w:bCs/>
          <w:i/>
          <w:color w:val="000000"/>
          <w:sz w:val="24"/>
          <w:szCs w:val="24"/>
        </w:rPr>
      </w:pPr>
      <w:r w:rsidRPr="001268F9">
        <w:rPr>
          <w:rFonts w:eastAsia="Times New Roman"/>
          <w:b/>
          <w:bCs/>
          <w:i/>
          <w:color w:val="000000"/>
          <w:sz w:val="24"/>
          <w:szCs w:val="24"/>
        </w:rPr>
        <w:t>Results</w:t>
      </w:r>
    </w:p>
    <w:p w14:paraId="7F89178E" w14:textId="28BC539A" w:rsidR="000D508F" w:rsidRDefault="00B0293D" w:rsidP="000722A3">
      <w:pPr>
        <w:pStyle w:val="Heading2"/>
        <w:spacing w:line="360" w:lineRule="auto"/>
        <w:ind w:left="0" w:firstLine="0"/>
        <w:jc w:val="both"/>
        <w:rPr>
          <w:bCs/>
          <w:color w:val="000000"/>
          <w:sz w:val="24"/>
          <w:szCs w:val="24"/>
          <w:lang w:val="en-GB"/>
        </w:rPr>
      </w:pPr>
      <w:r>
        <w:rPr>
          <w:bCs/>
          <w:color w:val="000000"/>
          <w:sz w:val="24"/>
          <w:szCs w:val="24"/>
          <w:lang w:val="en-GB"/>
        </w:rPr>
        <w:t>A</w:t>
      </w:r>
      <w:r w:rsidR="000D508F" w:rsidRPr="004321B3">
        <w:rPr>
          <w:bCs/>
          <w:color w:val="000000"/>
          <w:sz w:val="24"/>
          <w:szCs w:val="24"/>
          <w:lang w:val="en-GB"/>
        </w:rPr>
        <w:t>c</w:t>
      </w:r>
      <w:r>
        <w:rPr>
          <w:bCs/>
          <w:color w:val="000000"/>
          <w:sz w:val="24"/>
          <w:szCs w:val="24"/>
          <w:lang w:val="en-GB"/>
        </w:rPr>
        <w:t>c</w:t>
      </w:r>
      <w:r w:rsidR="000D508F" w:rsidRPr="004321B3">
        <w:rPr>
          <w:bCs/>
          <w:color w:val="000000"/>
          <w:sz w:val="24"/>
          <w:szCs w:val="24"/>
          <w:lang w:val="en-GB"/>
        </w:rPr>
        <w:t>ident investigation findings</w:t>
      </w:r>
      <w:r>
        <w:rPr>
          <w:bCs/>
          <w:color w:val="000000"/>
          <w:sz w:val="24"/>
          <w:szCs w:val="24"/>
          <w:lang w:val="en-GB"/>
        </w:rPr>
        <w:t xml:space="preserve"> and recommendations</w:t>
      </w:r>
      <w:r w:rsidR="000D508F" w:rsidRPr="004321B3">
        <w:rPr>
          <w:bCs/>
          <w:color w:val="000000"/>
          <w:sz w:val="24"/>
          <w:szCs w:val="24"/>
          <w:lang w:val="en-GB"/>
        </w:rPr>
        <w:t xml:space="preserve"> have helped improve aviation safety</w:t>
      </w:r>
      <w:r w:rsidR="001268F9">
        <w:rPr>
          <w:bCs/>
          <w:color w:val="000000"/>
          <w:sz w:val="24"/>
          <w:szCs w:val="24"/>
          <w:lang w:val="en-GB"/>
        </w:rPr>
        <w:t xml:space="preserve">. In the course of </w:t>
      </w:r>
      <w:r>
        <w:rPr>
          <w:bCs/>
          <w:color w:val="000000"/>
          <w:sz w:val="24"/>
          <w:szCs w:val="24"/>
          <w:lang w:val="en-GB"/>
        </w:rPr>
        <w:t>the study</w:t>
      </w:r>
      <w:r w:rsidR="001268F9">
        <w:rPr>
          <w:bCs/>
          <w:color w:val="000000"/>
          <w:sz w:val="24"/>
          <w:szCs w:val="24"/>
          <w:lang w:val="en-GB"/>
        </w:rPr>
        <w:t xml:space="preserve">, </w:t>
      </w:r>
      <w:r>
        <w:rPr>
          <w:bCs/>
          <w:color w:val="000000"/>
          <w:sz w:val="24"/>
          <w:szCs w:val="24"/>
          <w:lang w:val="en-GB"/>
        </w:rPr>
        <w:t>it was noted</w:t>
      </w:r>
      <w:r w:rsidR="001268F9">
        <w:rPr>
          <w:bCs/>
          <w:color w:val="000000"/>
          <w:sz w:val="24"/>
          <w:szCs w:val="24"/>
          <w:lang w:val="en-GB"/>
        </w:rPr>
        <w:t xml:space="preserve"> that m</w:t>
      </w:r>
      <w:r w:rsidR="000D508F" w:rsidRPr="004321B3">
        <w:rPr>
          <w:bCs/>
          <w:color w:val="000000"/>
          <w:sz w:val="24"/>
          <w:szCs w:val="24"/>
          <w:lang w:val="en-GB"/>
        </w:rPr>
        <w:t>ost investigation reports</w:t>
      </w:r>
      <w:r w:rsidR="001268F9">
        <w:rPr>
          <w:bCs/>
          <w:color w:val="000000"/>
          <w:sz w:val="24"/>
          <w:szCs w:val="24"/>
          <w:lang w:val="en-GB"/>
        </w:rPr>
        <w:t xml:space="preserve"> make </w:t>
      </w:r>
      <w:r w:rsidR="000D508F" w:rsidRPr="004321B3">
        <w:rPr>
          <w:bCs/>
          <w:color w:val="000000"/>
          <w:sz w:val="24"/>
          <w:szCs w:val="24"/>
          <w:lang w:val="en-GB"/>
        </w:rPr>
        <w:t>no mention of</w:t>
      </w:r>
      <w:r w:rsidR="001268F9">
        <w:rPr>
          <w:bCs/>
          <w:color w:val="000000"/>
          <w:sz w:val="24"/>
          <w:szCs w:val="24"/>
          <w:lang w:val="en-GB"/>
        </w:rPr>
        <w:t>,</w:t>
      </w:r>
      <w:r w:rsidR="000D508F" w:rsidRPr="004321B3">
        <w:rPr>
          <w:bCs/>
          <w:color w:val="000000"/>
          <w:sz w:val="24"/>
          <w:szCs w:val="24"/>
          <w:lang w:val="en-GB"/>
        </w:rPr>
        <w:t xml:space="preserve"> or recommendations about</w:t>
      </w:r>
      <w:r w:rsidR="001268F9">
        <w:rPr>
          <w:bCs/>
          <w:color w:val="000000"/>
          <w:sz w:val="24"/>
          <w:szCs w:val="24"/>
          <w:lang w:val="en-GB"/>
        </w:rPr>
        <w:t>,</w:t>
      </w:r>
      <w:r w:rsidR="000D508F" w:rsidRPr="004321B3">
        <w:rPr>
          <w:bCs/>
          <w:color w:val="000000"/>
          <w:sz w:val="24"/>
          <w:szCs w:val="24"/>
          <w:lang w:val="en-GB"/>
        </w:rPr>
        <w:t xml:space="preserve"> the brace position</w:t>
      </w:r>
      <w:r w:rsidR="001268F9">
        <w:rPr>
          <w:bCs/>
          <w:color w:val="000000"/>
          <w:sz w:val="24"/>
          <w:szCs w:val="24"/>
          <w:lang w:val="en-GB"/>
        </w:rPr>
        <w:t xml:space="preserve">. However, the authors of the </w:t>
      </w:r>
      <w:r w:rsidR="000D508F" w:rsidRPr="004321B3">
        <w:rPr>
          <w:rFonts w:eastAsia="Times New Roman"/>
          <w:bCs/>
          <w:color w:val="000000"/>
          <w:sz w:val="24"/>
          <w:szCs w:val="24"/>
          <w:lang w:val="en-GB"/>
        </w:rPr>
        <w:t>NTSB</w:t>
      </w:r>
      <w:r w:rsidR="003307FB">
        <w:rPr>
          <w:rFonts w:eastAsia="Times New Roman"/>
          <w:bCs/>
          <w:color w:val="000000"/>
          <w:sz w:val="24"/>
          <w:szCs w:val="24"/>
          <w:lang w:val="en-GB"/>
        </w:rPr>
        <w:t xml:space="preserve"> report</w:t>
      </w:r>
      <w:r w:rsidR="001268F9">
        <w:rPr>
          <w:rFonts w:eastAsia="Times New Roman"/>
          <w:bCs/>
          <w:color w:val="000000"/>
          <w:sz w:val="24"/>
          <w:szCs w:val="24"/>
          <w:lang w:val="en-GB"/>
        </w:rPr>
        <w:t xml:space="preserve"> determined that in </w:t>
      </w:r>
      <w:r w:rsidR="000D508F" w:rsidRPr="004321B3">
        <w:rPr>
          <w:rFonts w:eastAsia="Times New Roman"/>
          <w:bCs/>
          <w:color w:val="000000"/>
          <w:sz w:val="24"/>
          <w:szCs w:val="24"/>
          <w:lang w:val="en-GB"/>
        </w:rPr>
        <w:t>serious accidents</w:t>
      </w:r>
      <w:r w:rsidR="001268F9">
        <w:rPr>
          <w:rFonts w:eastAsia="Times New Roman"/>
          <w:bCs/>
          <w:color w:val="000000"/>
          <w:sz w:val="24"/>
          <w:szCs w:val="24"/>
          <w:lang w:val="en-GB"/>
        </w:rPr>
        <w:t xml:space="preserve"> for the period 1983-1999, fatalities related to the impact of the crash were about five times more frequent than </w:t>
      </w:r>
      <w:r w:rsidR="000D508F" w:rsidRPr="004321B3">
        <w:rPr>
          <w:rFonts w:eastAsia="Times New Roman"/>
          <w:bCs/>
          <w:color w:val="000000"/>
          <w:sz w:val="24"/>
          <w:szCs w:val="24"/>
          <w:lang w:val="en-GB"/>
        </w:rPr>
        <w:t>fire-related fatalities</w:t>
      </w:r>
      <w:r w:rsidR="00C016BE">
        <w:rPr>
          <w:rFonts w:eastAsia="Times New Roman"/>
          <w:bCs/>
          <w:color w:val="000000"/>
          <w:sz w:val="24"/>
          <w:szCs w:val="24"/>
          <w:lang w:val="en-GB"/>
        </w:rPr>
        <w:t>. One</w:t>
      </w:r>
      <w:r w:rsidR="001268F9">
        <w:rPr>
          <w:rFonts w:eastAsia="Times New Roman"/>
          <w:bCs/>
          <w:color w:val="000000"/>
          <w:sz w:val="24"/>
          <w:szCs w:val="24"/>
          <w:lang w:val="en-GB"/>
        </w:rPr>
        <w:t xml:space="preserve"> i</w:t>
      </w:r>
      <w:r w:rsidR="00C016BE">
        <w:rPr>
          <w:rFonts w:eastAsia="Times New Roman"/>
          <w:bCs/>
          <w:color w:val="000000"/>
          <w:sz w:val="24"/>
          <w:szCs w:val="24"/>
          <w:lang w:val="en-GB"/>
        </w:rPr>
        <w:t>mplication</w:t>
      </w:r>
      <w:r w:rsidR="001268F9">
        <w:rPr>
          <w:rFonts w:eastAsia="Times New Roman"/>
          <w:bCs/>
          <w:color w:val="000000"/>
          <w:sz w:val="24"/>
          <w:szCs w:val="24"/>
          <w:lang w:val="en-GB"/>
        </w:rPr>
        <w:t xml:space="preserve"> of this finding is that </w:t>
      </w:r>
      <w:r w:rsidR="00C016BE">
        <w:rPr>
          <w:rFonts w:eastAsia="Times New Roman"/>
          <w:bCs/>
          <w:color w:val="000000"/>
          <w:sz w:val="24"/>
          <w:szCs w:val="24"/>
          <w:lang w:val="en-GB"/>
        </w:rPr>
        <w:t>more passengers might have survived had they assumed and maintained an appropriate brace position. In addition, m</w:t>
      </w:r>
      <w:r w:rsidR="000D508F" w:rsidRPr="004321B3">
        <w:rPr>
          <w:bCs/>
          <w:color w:val="000000"/>
          <w:sz w:val="24"/>
          <w:szCs w:val="24"/>
          <w:lang w:val="en-GB"/>
        </w:rPr>
        <w:t xml:space="preserve">ore can be learned from </w:t>
      </w:r>
      <w:r w:rsidR="00C016BE">
        <w:rPr>
          <w:bCs/>
          <w:color w:val="000000"/>
          <w:sz w:val="24"/>
          <w:szCs w:val="24"/>
          <w:lang w:val="en-GB"/>
        </w:rPr>
        <w:t xml:space="preserve">accident </w:t>
      </w:r>
      <w:r w:rsidR="000D508F" w:rsidRPr="004321B3">
        <w:rPr>
          <w:bCs/>
          <w:color w:val="000000"/>
          <w:sz w:val="24"/>
          <w:szCs w:val="24"/>
          <w:lang w:val="en-GB"/>
        </w:rPr>
        <w:t>investigations</w:t>
      </w:r>
      <w:r w:rsidRPr="00B0293D">
        <w:rPr>
          <w:bCs/>
          <w:color w:val="000000"/>
          <w:sz w:val="24"/>
          <w:szCs w:val="24"/>
          <w:lang w:val="en-GB"/>
        </w:rPr>
        <w:t xml:space="preserve"> </w:t>
      </w:r>
      <w:r>
        <w:rPr>
          <w:bCs/>
          <w:color w:val="000000"/>
          <w:sz w:val="24"/>
          <w:szCs w:val="24"/>
          <w:lang w:val="en-GB"/>
        </w:rPr>
        <w:t xml:space="preserve">which focus on </w:t>
      </w:r>
      <w:r w:rsidRPr="004321B3">
        <w:rPr>
          <w:bCs/>
          <w:color w:val="000000"/>
          <w:sz w:val="24"/>
          <w:szCs w:val="24"/>
          <w:lang w:val="en-GB"/>
        </w:rPr>
        <w:t>survival</w:t>
      </w:r>
      <w:r>
        <w:rPr>
          <w:bCs/>
          <w:color w:val="000000"/>
          <w:sz w:val="24"/>
          <w:szCs w:val="24"/>
          <w:lang w:val="en-GB"/>
        </w:rPr>
        <w:t xml:space="preserve"> factors</w:t>
      </w:r>
      <w:r w:rsidR="00C016BE">
        <w:rPr>
          <w:bCs/>
          <w:color w:val="000000"/>
          <w:sz w:val="24"/>
          <w:szCs w:val="24"/>
          <w:lang w:val="en-GB"/>
        </w:rPr>
        <w:t xml:space="preserve">. For example, changes to passenger seating and </w:t>
      </w:r>
      <w:r w:rsidR="000D508F" w:rsidRPr="004321B3">
        <w:rPr>
          <w:bCs/>
          <w:color w:val="000000"/>
          <w:sz w:val="24"/>
          <w:szCs w:val="24"/>
          <w:lang w:val="en-GB"/>
        </w:rPr>
        <w:t>cabin configurations influence how passengers brace for impact</w:t>
      </w:r>
      <w:r w:rsidR="00C016BE">
        <w:rPr>
          <w:bCs/>
          <w:color w:val="000000"/>
          <w:sz w:val="24"/>
          <w:szCs w:val="24"/>
          <w:lang w:val="en-GB"/>
        </w:rPr>
        <w:t xml:space="preserve">. </w:t>
      </w:r>
      <w:r>
        <w:rPr>
          <w:bCs/>
          <w:color w:val="000000"/>
          <w:sz w:val="24"/>
          <w:szCs w:val="24"/>
          <w:lang w:val="en-GB"/>
        </w:rPr>
        <w:t>During the</w:t>
      </w:r>
      <w:r w:rsidR="00C016BE">
        <w:rPr>
          <w:bCs/>
          <w:color w:val="000000"/>
          <w:sz w:val="24"/>
          <w:szCs w:val="24"/>
          <w:lang w:val="en-GB"/>
        </w:rPr>
        <w:t xml:space="preserve"> discussion at the latest IBRACE meeting, </w:t>
      </w:r>
      <w:r>
        <w:rPr>
          <w:bCs/>
          <w:color w:val="000000"/>
          <w:sz w:val="24"/>
          <w:szCs w:val="24"/>
          <w:lang w:val="en-GB"/>
        </w:rPr>
        <w:t xml:space="preserve">members </w:t>
      </w:r>
      <w:r w:rsidR="0021432A">
        <w:rPr>
          <w:bCs/>
          <w:color w:val="000000"/>
          <w:sz w:val="24"/>
          <w:szCs w:val="24"/>
          <w:lang w:val="en-GB"/>
        </w:rPr>
        <w:t>noted</w:t>
      </w:r>
      <w:r w:rsidR="00C016BE">
        <w:rPr>
          <w:bCs/>
          <w:color w:val="000000"/>
          <w:sz w:val="24"/>
          <w:szCs w:val="24"/>
          <w:lang w:val="en-GB"/>
        </w:rPr>
        <w:t xml:space="preserve"> that it would be </w:t>
      </w:r>
      <w:r w:rsidR="0021432A">
        <w:rPr>
          <w:bCs/>
          <w:color w:val="000000"/>
          <w:sz w:val="24"/>
          <w:szCs w:val="24"/>
          <w:lang w:val="en-GB"/>
        </w:rPr>
        <w:t>im</w:t>
      </w:r>
      <w:r w:rsidR="00C016BE">
        <w:rPr>
          <w:bCs/>
          <w:color w:val="000000"/>
          <w:sz w:val="24"/>
          <w:szCs w:val="24"/>
          <w:lang w:val="en-GB"/>
        </w:rPr>
        <w:t>possible to conduct any sled impact testing in seats with a 28” pitch and using the standard Hybrid III dummy because it would not fit.</w:t>
      </w:r>
    </w:p>
    <w:p w14:paraId="49599FB7" w14:textId="77777777" w:rsidR="00C016BE" w:rsidRPr="00C016BE" w:rsidRDefault="00C016BE" w:rsidP="000722A3">
      <w:pPr>
        <w:jc w:val="both"/>
        <w:rPr>
          <w:lang w:val="en-GB"/>
        </w:rPr>
      </w:pPr>
    </w:p>
    <w:p w14:paraId="0E511683" w14:textId="5311BCB8" w:rsidR="000D508F" w:rsidRDefault="0021432A" w:rsidP="000722A3">
      <w:pPr>
        <w:pStyle w:val="Heading2"/>
        <w:spacing w:line="360" w:lineRule="auto"/>
        <w:ind w:left="0" w:firstLine="0"/>
        <w:jc w:val="both"/>
        <w:rPr>
          <w:rFonts w:eastAsia="Times New Roman"/>
          <w:bCs/>
          <w:color w:val="000000"/>
          <w:sz w:val="24"/>
          <w:szCs w:val="24"/>
          <w:lang w:val="en-GB"/>
        </w:rPr>
      </w:pPr>
      <w:r>
        <w:rPr>
          <w:rFonts w:eastAsia="Times New Roman"/>
          <w:bCs/>
          <w:color w:val="000000"/>
          <w:sz w:val="24"/>
          <w:szCs w:val="24"/>
          <w:lang w:val="en-GB"/>
        </w:rPr>
        <w:t>T</w:t>
      </w:r>
      <w:r w:rsidR="00C016BE">
        <w:rPr>
          <w:rFonts w:eastAsia="Times New Roman"/>
          <w:bCs/>
          <w:color w:val="000000"/>
          <w:sz w:val="24"/>
          <w:szCs w:val="24"/>
          <w:lang w:val="en-GB"/>
        </w:rPr>
        <w:t>herefore</w:t>
      </w:r>
      <w:r>
        <w:rPr>
          <w:rFonts w:eastAsia="Times New Roman"/>
          <w:bCs/>
          <w:color w:val="000000"/>
          <w:sz w:val="24"/>
          <w:szCs w:val="24"/>
          <w:lang w:val="en-GB"/>
        </w:rPr>
        <w:t>,</w:t>
      </w:r>
      <w:r w:rsidR="00C016BE">
        <w:rPr>
          <w:rFonts w:eastAsia="Times New Roman"/>
          <w:bCs/>
          <w:color w:val="000000"/>
          <w:sz w:val="24"/>
          <w:szCs w:val="24"/>
          <w:lang w:val="en-GB"/>
        </w:rPr>
        <w:t xml:space="preserve"> it is </w:t>
      </w:r>
      <w:r w:rsidR="000D508F" w:rsidRPr="004321B3">
        <w:rPr>
          <w:rFonts w:eastAsia="Times New Roman"/>
          <w:bCs/>
          <w:color w:val="000000"/>
          <w:sz w:val="24"/>
          <w:szCs w:val="24"/>
          <w:lang w:val="en-GB"/>
        </w:rPr>
        <w:t>important for investigators to look for survival factors</w:t>
      </w:r>
      <w:r w:rsidR="00C016BE">
        <w:rPr>
          <w:rFonts w:eastAsia="Times New Roman"/>
          <w:bCs/>
          <w:color w:val="000000"/>
          <w:sz w:val="24"/>
          <w:szCs w:val="24"/>
          <w:lang w:val="en-GB"/>
        </w:rPr>
        <w:t xml:space="preserve">, for example, an </w:t>
      </w:r>
      <w:r w:rsidR="000D508F" w:rsidRPr="004321B3">
        <w:rPr>
          <w:rFonts w:eastAsia="Times New Roman"/>
          <w:bCs/>
          <w:color w:val="000000"/>
          <w:sz w:val="24"/>
          <w:szCs w:val="24"/>
          <w:lang w:val="en-GB"/>
        </w:rPr>
        <w:t>appropriate brace position</w:t>
      </w:r>
      <w:r w:rsidR="00C016BE">
        <w:rPr>
          <w:rFonts w:eastAsia="Times New Roman"/>
          <w:bCs/>
          <w:color w:val="000000"/>
          <w:sz w:val="24"/>
          <w:szCs w:val="24"/>
          <w:lang w:val="en-GB"/>
        </w:rPr>
        <w:t>. Currently, sources</w:t>
      </w:r>
      <w:r w:rsidR="000D508F" w:rsidRPr="004321B3">
        <w:rPr>
          <w:rFonts w:eastAsia="Times New Roman"/>
          <w:bCs/>
          <w:color w:val="000000"/>
          <w:sz w:val="24"/>
          <w:szCs w:val="24"/>
          <w:lang w:val="en-GB"/>
        </w:rPr>
        <w:t xml:space="preserve"> of information for </w:t>
      </w:r>
      <w:r w:rsidR="00C016BE">
        <w:rPr>
          <w:rFonts w:eastAsia="Times New Roman"/>
          <w:bCs/>
          <w:color w:val="000000"/>
          <w:sz w:val="24"/>
          <w:szCs w:val="24"/>
          <w:lang w:val="en-GB"/>
        </w:rPr>
        <w:t xml:space="preserve">accident </w:t>
      </w:r>
      <w:r w:rsidR="000D508F" w:rsidRPr="004321B3">
        <w:rPr>
          <w:rFonts w:eastAsia="Times New Roman"/>
          <w:bCs/>
          <w:color w:val="000000"/>
          <w:sz w:val="24"/>
          <w:szCs w:val="24"/>
          <w:lang w:val="en-GB"/>
        </w:rPr>
        <w:t>investigators</w:t>
      </w:r>
      <w:r w:rsidR="00C016BE">
        <w:rPr>
          <w:rFonts w:eastAsia="Times New Roman"/>
          <w:bCs/>
          <w:color w:val="000000"/>
          <w:sz w:val="24"/>
          <w:szCs w:val="24"/>
          <w:lang w:val="en-GB"/>
        </w:rPr>
        <w:t xml:space="preserve"> includes </w:t>
      </w:r>
      <w:r w:rsidR="000D508F" w:rsidRPr="004321B3">
        <w:rPr>
          <w:rFonts w:eastAsia="Times New Roman"/>
          <w:bCs/>
          <w:color w:val="000000"/>
          <w:sz w:val="24"/>
          <w:szCs w:val="24"/>
          <w:lang w:val="en-GB"/>
        </w:rPr>
        <w:t>survivors’ testimonies</w:t>
      </w:r>
      <w:r w:rsidR="00C016BE">
        <w:rPr>
          <w:rFonts w:eastAsia="Times New Roman"/>
          <w:bCs/>
          <w:color w:val="000000"/>
          <w:sz w:val="24"/>
          <w:szCs w:val="24"/>
          <w:lang w:val="en-GB"/>
        </w:rPr>
        <w:t xml:space="preserve">, </w:t>
      </w:r>
      <w:r w:rsidR="000D508F" w:rsidRPr="004321B3">
        <w:rPr>
          <w:rFonts w:eastAsia="Times New Roman"/>
          <w:bCs/>
          <w:color w:val="000000"/>
          <w:sz w:val="24"/>
          <w:szCs w:val="24"/>
          <w:lang w:val="en-GB"/>
        </w:rPr>
        <w:t>medical or pathological information</w:t>
      </w:r>
      <w:r w:rsidR="00C016BE">
        <w:rPr>
          <w:rFonts w:eastAsia="Times New Roman"/>
          <w:bCs/>
          <w:color w:val="000000"/>
          <w:sz w:val="24"/>
          <w:szCs w:val="24"/>
          <w:lang w:val="en-GB"/>
        </w:rPr>
        <w:t xml:space="preserve">, and </w:t>
      </w:r>
      <w:r w:rsidR="000D508F" w:rsidRPr="004321B3">
        <w:rPr>
          <w:rFonts w:eastAsia="Times New Roman"/>
          <w:bCs/>
          <w:color w:val="000000"/>
          <w:sz w:val="24"/>
          <w:szCs w:val="24"/>
          <w:lang w:val="en-GB"/>
        </w:rPr>
        <w:t>evaluation of various brace positions’ usefulness in surviving an accident</w:t>
      </w:r>
      <w:r w:rsidR="00C016BE">
        <w:rPr>
          <w:rFonts w:eastAsia="Times New Roman"/>
          <w:bCs/>
          <w:color w:val="000000"/>
          <w:sz w:val="24"/>
          <w:szCs w:val="24"/>
          <w:lang w:val="en-GB"/>
        </w:rPr>
        <w:t xml:space="preserve">. However, accident </w:t>
      </w:r>
      <w:r w:rsidR="000D508F" w:rsidRPr="004321B3">
        <w:rPr>
          <w:rFonts w:eastAsia="Times New Roman"/>
          <w:bCs/>
          <w:color w:val="000000"/>
          <w:sz w:val="24"/>
          <w:szCs w:val="24"/>
          <w:lang w:val="en-GB"/>
        </w:rPr>
        <w:t>investigators need additional tools to obtain survival information</w:t>
      </w:r>
      <w:r w:rsidR="00C016BE">
        <w:rPr>
          <w:rFonts w:eastAsia="Times New Roman"/>
          <w:bCs/>
          <w:color w:val="000000"/>
          <w:sz w:val="24"/>
          <w:szCs w:val="24"/>
          <w:lang w:val="en-GB"/>
        </w:rPr>
        <w:t>.</w:t>
      </w:r>
    </w:p>
    <w:p w14:paraId="57D949B3" w14:textId="77777777" w:rsidR="00C016BE" w:rsidRPr="00C016BE" w:rsidRDefault="00C016BE" w:rsidP="000722A3">
      <w:pPr>
        <w:jc w:val="both"/>
        <w:rPr>
          <w:lang w:val="en-GB"/>
        </w:rPr>
      </w:pPr>
    </w:p>
    <w:p w14:paraId="45ED3503" w14:textId="77777777" w:rsidR="000D508F" w:rsidRPr="00C016BE" w:rsidRDefault="000D508F" w:rsidP="005C678C">
      <w:pPr>
        <w:pStyle w:val="Heading1"/>
        <w:spacing w:line="360" w:lineRule="auto"/>
        <w:jc w:val="both"/>
        <w:rPr>
          <w:rFonts w:eastAsia="Times New Roman"/>
          <w:b/>
          <w:bCs/>
          <w:i/>
          <w:color w:val="000000"/>
          <w:sz w:val="24"/>
          <w:szCs w:val="24"/>
        </w:rPr>
      </w:pPr>
      <w:r w:rsidRPr="00C016BE">
        <w:rPr>
          <w:rFonts w:eastAsia="Times New Roman"/>
          <w:b/>
          <w:bCs/>
          <w:i/>
          <w:color w:val="000000"/>
          <w:sz w:val="24"/>
          <w:szCs w:val="24"/>
        </w:rPr>
        <w:t>Additional tools</w:t>
      </w:r>
    </w:p>
    <w:p w14:paraId="38179DE4" w14:textId="0B01312B" w:rsidR="00D63C71" w:rsidRDefault="00C016BE" w:rsidP="000722A3">
      <w:pPr>
        <w:pStyle w:val="Heading2"/>
        <w:spacing w:line="360" w:lineRule="auto"/>
        <w:ind w:left="0" w:firstLine="0"/>
        <w:jc w:val="both"/>
        <w:rPr>
          <w:bCs/>
          <w:color w:val="000000"/>
          <w:sz w:val="24"/>
          <w:szCs w:val="24"/>
        </w:rPr>
      </w:pPr>
      <w:r>
        <w:rPr>
          <w:rFonts w:eastAsia="Times New Roman"/>
          <w:bCs/>
          <w:color w:val="000000"/>
          <w:sz w:val="24"/>
          <w:szCs w:val="24"/>
          <w:lang w:val="en-GB"/>
        </w:rPr>
        <w:t xml:space="preserve">Recently, </w:t>
      </w:r>
      <w:r w:rsidR="000D508F" w:rsidRPr="004321B3">
        <w:rPr>
          <w:rFonts w:eastAsia="Times New Roman"/>
          <w:bCs/>
          <w:color w:val="000000"/>
          <w:sz w:val="24"/>
          <w:szCs w:val="24"/>
          <w:lang w:val="en-GB"/>
        </w:rPr>
        <w:t xml:space="preserve">ICAO </w:t>
      </w:r>
      <w:r>
        <w:rPr>
          <w:rFonts w:eastAsia="Times New Roman"/>
          <w:bCs/>
          <w:color w:val="000000"/>
          <w:sz w:val="24"/>
          <w:szCs w:val="24"/>
          <w:lang w:val="en-GB"/>
        </w:rPr>
        <w:t xml:space="preserve">released the new </w:t>
      </w:r>
      <w:r w:rsidR="000D508F" w:rsidRPr="005C678C">
        <w:rPr>
          <w:rFonts w:eastAsia="Times New Roman"/>
          <w:bCs/>
          <w:i/>
          <w:iCs/>
          <w:color w:val="000000"/>
          <w:sz w:val="24"/>
          <w:szCs w:val="24"/>
          <w:lang w:val="en-GB"/>
        </w:rPr>
        <w:t>Manual on the Investigation of Cabin Safety Aspects in Accidents and Incidents</w:t>
      </w:r>
      <w:r w:rsidR="000D508F" w:rsidRPr="004321B3">
        <w:rPr>
          <w:rFonts w:eastAsia="Times New Roman"/>
          <w:bCs/>
          <w:color w:val="000000"/>
          <w:sz w:val="24"/>
          <w:szCs w:val="24"/>
          <w:lang w:val="en-GB"/>
        </w:rPr>
        <w:t xml:space="preserve"> (Doc 10062)</w:t>
      </w:r>
      <w:r w:rsidR="00510A7C">
        <w:rPr>
          <w:rFonts w:eastAsia="Times New Roman"/>
          <w:bCs/>
          <w:color w:val="000000"/>
          <w:sz w:val="24"/>
          <w:szCs w:val="24"/>
          <w:lang w:val="en-GB"/>
        </w:rPr>
        <w:t xml:space="preserve"> [6</w:t>
      </w:r>
      <w:r w:rsidR="00D304D2">
        <w:rPr>
          <w:rFonts w:eastAsia="Times New Roman"/>
          <w:bCs/>
          <w:color w:val="000000"/>
          <w:sz w:val="24"/>
          <w:szCs w:val="24"/>
          <w:lang w:val="en-GB"/>
        </w:rPr>
        <w:t>].</w:t>
      </w:r>
      <w:r>
        <w:rPr>
          <w:rFonts w:eastAsia="Times New Roman"/>
          <w:bCs/>
          <w:color w:val="000000"/>
          <w:sz w:val="24"/>
          <w:szCs w:val="24"/>
          <w:lang w:val="en-GB"/>
        </w:rPr>
        <w:t xml:space="preserve"> This document </w:t>
      </w:r>
      <w:r w:rsidR="000D508F" w:rsidRPr="004321B3">
        <w:rPr>
          <w:rFonts w:eastAsia="Times New Roman"/>
          <w:bCs/>
          <w:color w:val="000000"/>
          <w:sz w:val="24"/>
          <w:szCs w:val="24"/>
          <w:lang w:val="en-GB"/>
        </w:rPr>
        <w:t>includes recommendations to ask survivors about</w:t>
      </w:r>
      <w:r>
        <w:rPr>
          <w:rFonts w:eastAsia="Times New Roman"/>
          <w:bCs/>
          <w:color w:val="000000"/>
          <w:sz w:val="24"/>
          <w:szCs w:val="24"/>
          <w:lang w:val="en-GB"/>
        </w:rPr>
        <w:t xml:space="preserve"> such details as </w:t>
      </w:r>
      <w:r w:rsidR="000D508F" w:rsidRPr="004321B3">
        <w:rPr>
          <w:rFonts w:eastAsia="Times New Roman"/>
          <w:bCs/>
          <w:color w:val="000000"/>
          <w:sz w:val="24"/>
          <w:szCs w:val="24"/>
          <w:lang w:val="en-GB"/>
        </w:rPr>
        <w:t>seat belt use</w:t>
      </w:r>
      <w:r>
        <w:rPr>
          <w:rFonts w:eastAsia="Times New Roman"/>
          <w:bCs/>
          <w:color w:val="000000"/>
          <w:sz w:val="24"/>
          <w:szCs w:val="24"/>
          <w:lang w:val="en-GB"/>
        </w:rPr>
        <w:t xml:space="preserve"> and </w:t>
      </w:r>
      <w:r w:rsidR="000D508F" w:rsidRPr="004321B3">
        <w:rPr>
          <w:rFonts w:eastAsia="Times New Roman"/>
          <w:bCs/>
          <w:color w:val="000000"/>
          <w:sz w:val="24"/>
          <w:szCs w:val="24"/>
          <w:lang w:val="en-GB"/>
        </w:rPr>
        <w:t>brace position adopted</w:t>
      </w:r>
      <w:r>
        <w:rPr>
          <w:rFonts w:eastAsia="Times New Roman"/>
          <w:bCs/>
          <w:color w:val="000000"/>
          <w:sz w:val="24"/>
          <w:szCs w:val="24"/>
          <w:lang w:val="en-GB"/>
        </w:rPr>
        <w:t>. However, accident investigators might find it h</w:t>
      </w:r>
      <w:r w:rsidR="000D508F" w:rsidRPr="004321B3">
        <w:rPr>
          <w:rFonts w:eastAsia="Times New Roman"/>
          <w:bCs/>
          <w:color w:val="000000"/>
          <w:sz w:val="24"/>
          <w:szCs w:val="24"/>
          <w:lang w:val="en-GB"/>
        </w:rPr>
        <w:t>elpful to have more detailed questions</w:t>
      </w:r>
      <w:r>
        <w:rPr>
          <w:rFonts w:eastAsia="Times New Roman"/>
          <w:bCs/>
          <w:color w:val="000000"/>
          <w:sz w:val="24"/>
          <w:szCs w:val="24"/>
          <w:lang w:val="en-GB"/>
        </w:rPr>
        <w:t xml:space="preserve">. IBRACE </w:t>
      </w:r>
      <w:r w:rsidR="005C678C">
        <w:rPr>
          <w:rFonts w:eastAsia="Times New Roman"/>
          <w:bCs/>
          <w:color w:val="000000"/>
          <w:sz w:val="24"/>
          <w:szCs w:val="24"/>
          <w:lang w:val="en-GB"/>
        </w:rPr>
        <w:t xml:space="preserve">therefore </w:t>
      </w:r>
      <w:r>
        <w:rPr>
          <w:rFonts w:eastAsia="Times New Roman"/>
          <w:bCs/>
          <w:color w:val="000000"/>
          <w:sz w:val="24"/>
          <w:szCs w:val="24"/>
          <w:lang w:val="en-GB"/>
        </w:rPr>
        <w:t xml:space="preserve">developed </w:t>
      </w:r>
      <w:r>
        <w:rPr>
          <w:rFonts w:eastAsia="Times New Roman"/>
          <w:bCs/>
          <w:color w:val="000000"/>
          <w:sz w:val="24"/>
          <w:szCs w:val="24"/>
        </w:rPr>
        <w:t>t</w:t>
      </w:r>
      <w:r w:rsidR="000D508F" w:rsidRPr="004321B3">
        <w:rPr>
          <w:bCs/>
          <w:color w:val="000000"/>
          <w:sz w:val="24"/>
          <w:szCs w:val="24"/>
          <w:lang w:val="en-GB"/>
        </w:rPr>
        <w:t>wo new questionnaires</w:t>
      </w:r>
      <w:r>
        <w:rPr>
          <w:bCs/>
          <w:color w:val="000000"/>
          <w:sz w:val="24"/>
          <w:szCs w:val="24"/>
          <w:lang w:val="en-GB"/>
        </w:rPr>
        <w:t xml:space="preserve">: an </w:t>
      </w:r>
      <w:r w:rsidR="000D508F" w:rsidRPr="004321B3">
        <w:rPr>
          <w:bCs/>
          <w:color w:val="000000"/>
          <w:sz w:val="24"/>
          <w:szCs w:val="24"/>
          <w:lang w:val="en-GB"/>
        </w:rPr>
        <w:t xml:space="preserve">illustrated Survivors’ Questionnaire and </w:t>
      </w:r>
      <w:r>
        <w:rPr>
          <w:bCs/>
          <w:color w:val="000000"/>
          <w:sz w:val="24"/>
          <w:szCs w:val="24"/>
          <w:lang w:val="en-GB"/>
        </w:rPr>
        <w:t xml:space="preserve">a </w:t>
      </w:r>
      <w:r w:rsidR="000D508F" w:rsidRPr="004321B3">
        <w:rPr>
          <w:bCs/>
          <w:color w:val="000000"/>
          <w:sz w:val="24"/>
          <w:szCs w:val="24"/>
          <w:lang w:val="en-GB"/>
        </w:rPr>
        <w:t>Deceased Questionnaire</w:t>
      </w:r>
      <w:r>
        <w:rPr>
          <w:bCs/>
          <w:color w:val="000000"/>
          <w:sz w:val="24"/>
          <w:szCs w:val="24"/>
          <w:lang w:val="en-GB"/>
        </w:rPr>
        <w:t>.</w:t>
      </w:r>
      <w:r w:rsidRPr="00C016BE">
        <w:rPr>
          <w:bCs/>
          <w:color w:val="000000"/>
          <w:sz w:val="24"/>
          <w:szCs w:val="24"/>
        </w:rPr>
        <w:t xml:space="preserve"> </w:t>
      </w:r>
    </w:p>
    <w:p w14:paraId="7D10F995" w14:textId="77777777" w:rsidR="00D63C71" w:rsidRDefault="00D63C71" w:rsidP="000722A3">
      <w:pPr>
        <w:pStyle w:val="Heading2"/>
        <w:spacing w:line="360" w:lineRule="auto"/>
        <w:ind w:left="0" w:firstLine="0"/>
        <w:jc w:val="both"/>
        <w:rPr>
          <w:bCs/>
          <w:color w:val="000000"/>
          <w:sz w:val="24"/>
          <w:szCs w:val="24"/>
        </w:rPr>
      </w:pPr>
    </w:p>
    <w:p w14:paraId="0F43CD75" w14:textId="1C2B907F" w:rsidR="00D63C71" w:rsidRDefault="00D63C71" w:rsidP="000722A3">
      <w:pPr>
        <w:pStyle w:val="Heading2"/>
        <w:spacing w:line="360" w:lineRule="auto"/>
        <w:ind w:left="0" w:firstLine="0"/>
        <w:jc w:val="both"/>
        <w:rPr>
          <w:rFonts w:eastAsia="Times New Roman"/>
          <w:bCs/>
          <w:color w:val="000000"/>
          <w:sz w:val="24"/>
          <w:szCs w:val="24"/>
        </w:rPr>
      </w:pPr>
      <w:r>
        <w:rPr>
          <w:bCs/>
          <w:color w:val="000000"/>
          <w:sz w:val="24"/>
          <w:szCs w:val="24"/>
        </w:rPr>
        <w:t>The Survivors’ Questionnaire is</w:t>
      </w:r>
      <w:r w:rsidR="00C016BE">
        <w:rPr>
          <w:bCs/>
          <w:color w:val="000000"/>
          <w:sz w:val="24"/>
          <w:szCs w:val="24"/>
        </w:rPr>
        <w:t xml:space="preserve"> for completion by s</w:t>
      </w:r>
      <w:r w:rsidR="00C016BE" w:rsidRPr="004321B3">
        <w:rPr>
          <w:bCs/>
          <w:color w:val="000000"/>
          <w:sz w:val="24"/>
          <w:szCs w:val="24"/>
        </w:rPr>
        <w:t>urvivors</w:t>
      </w:r>
      <w:r>
        <w:rPr>
          <w:bCs/>
          <w:color w:val="000000"/>
          <w:sz w:val="24"/>
          <w:szCs w:val="24"/>
        </w:rPr>
        <w:t xml:space="preserve">, either with or without assistance from investigators. The </w:t>
      </w:r>
      <w:r w:rsidR="0021432A">
        <w:rPr>
          <w:bCs/>
          <w:color w:val="000000"/>
          <w:sz w:val="24"/>
          <w:szCs w:val="24"/>
        </w:rPr>
        <w:t xml:space="preserve">questionnaire </w:t>
      </w:r>
      <w:r>
        <w:rPr>
          <w:bCs/>
          <w:color w:val="000000"/>
          <w:sz w:val="24"/>
          <w:szCs w:val="24"/>
        </w:rPr>
        <w:t xml:space="preserve">has </w:t>
      </w:r>
      <w:r w:rsidRPr="004321B3">
        <w:rPr>
          <w:bCs/>
          <w:color w:val="000000"/>
          <w:sz w:val="24"/>
          <w:szCs w:val="24"/>
          <w:lang w:val="en-GB"/>
        </w:rPr>
        <w:t>18 questions, most with diagrams</w:t>
      </w:r>
      <w:r>
        <w:rPr>
          <w:bCs/>
          <w:color w:val="000000"/>
          <w:sz w:val="24"/>
          <w:szCs w:val="24"/>
          <w:lang w:val="en-GB"/>
        </w:rPr>
        <w:t xml:space="preserve">. Two typical questions are: </w:t>
      </w:r>
      <w:r w:rsidR="003307FB">
        <w:rPr>
          <w:bCs/>
          <w:color w:val="000000"/>
          <w:sz w:val="24"/>
          <w:szCs w:val="24"/>
          <w:lang w:val="en-GB"/>
        </w:rPr>
        <w:t>“</w:t>
      </w:r>
      <w:r w:rsidRPr="004321B3">
        <w:rPr>
          <w:rFonts w:eastAsia="Times New Roman"/>
          <w:bCs/>
          <w:color w:val="000000"/>
          <w:sz w:val="24"/>
          <w:szCs w:val="24"/>
        </w:rPr>
        <w:t>In what direction did your seat face?</w:t>
      </w:r>
      <w:r>
        <w:rPr>
          <w:rFonts w:eastAsia="Times New Roman"/>
          <w:bCs/>
          <w:color w:val="000000"/>
          <w:sz w:val="24"/>
          <w:szCs w:val="24"/>
        </w:rPr>
        <w:t xml:space="preserve"> (</w:t>
      </w:r>
      <w:r w:rsidRPr="004321B3">
        <w:rPr>
          <w:rFonts w:eastAsia="Times New Roman"/>
          <w:bCs/>
          <w:color w:val="000000"/>
          <w:sz w:val="24"/>
          <w:szCs w:val="24"/>
        </w:rPr>
        <w:t>Forward or Backward</w:t>
      </w:r>
      <w:r>
        <w:rPr>
          <w:rFonts w:eastAsia="Times New Roman"/>
          <w:bCs/>
          <w:color w:val="000000"/>
          <w:sz w:val="24"/>
          <w:szCs w:val="24"/>
        </w:rPr>
        <w:t>)</w:t>
      </w:r>
      <w:r w:rsidR="003307FB">
        <w:rPr>
          <w:rFonts w:eastAsia="Times New Roman"/>
          <w:bCs/>
          <w:color w:val="000000"/>
          <w:sz w:val="24"/>
          <w:szCs w:val="24"/>
        </w:rPr>
        <w:t>”</w:t>
      </w:r>
      <w:r w:rsidR="000F63FA">
        <w:rPr>
          <w:rFonts w:eastAsia="Times New Roman"/>
          <w:bCs/>
          <w:color w:val="000000"/>
          <w:sz w:val="24"/>
          <w:szCs w:val="24"/>
        </w:rPr>
        <w:t xml:space="preserve"> (see Figure 1)</w:t>
      </w:r>
      <w:r>
        <w:rPr>
          <w:rFonts w:eastAsia="Times New Roman"/>
          <w:bCs/>
          <w:color w:val="000000"/>
          <w:sz w:val="24"/>
          <w:szCs w:val="24"/>
        </w:rPr>
        <w:t xml:space="preserve"> and </w:t>
      </w:r>
      <w:r w:rsidR="003307FB">
        <w:rPr>
          <w:rFonts w:eastAsia="Times New Roman"/>
          <w:bCs/>
          <w:color w:val="000000"/>
          <w:sz w:val="24"/>
          <w:szCs w:val="24"/>
        </w:rPr>
        <w:t>“</w:t>
      </w:r>
      <w:r w:rsidRPr="004321B3">
        <w:rPr>
          <w:bCs/>
          <w:color w:val="000000"/>
          <w:sz w:val="24"/>
          <w:szCs w:val="24"/>
        </w:rPr>
        <w:t>Did you assist another person/child?</w:t>
      </w:r>
      <w:r w:rsidRPr="004321B3">
        <w:rPr>
          <w:rFonts w:eastAsia="Times New Roman"/>
          <w:bCs/>
          <w:color w:val="000000"/>
          <w:sz w:val="24"/>
          <w:szCs w:val="24"/>
        </w:rPr>
        <w:t xml:space="preserve"> </w:t>
      </w:r>
      <w:r>
        <w:rPr>
          <w:rFonts w:eastAsia="Times New Roman"/>
          <w:bCs/>
          <w:color w:val="000000"/>
          <w:sz w:val="24"/>
          <w:szCs w:val="24"/>
        </w:rPr>
        <w:t>(</w:t>
      </w:r>
      <w:r w:rsidRPr="004321B3">
        <w:rPr>
          <w:rFonts w:eastAsia="Times New Roman"/>
          <w:bCs/>
          <w:color w:val="000000"/>
          <w:sz w:val="24"/>
          <w:szCs w:val="24"/>
        </w:rPr>
        <w:t>Yes or No</w:t>
      </w:r>
      <w:r>
        <w:rPr>
          <w:rFonts w:eastAsia="Times New Roman"/>
          <w:bCs/>
          <w:color w:val="000000"/>
          <w:sz w:val="24"/>
          <w:szCs w:val="24"/>
        </w:rPr>
        <w:t>)</w:t>
      </w:r>
      <w:r w:rsidR="003307FB">
        <w:rPr>
          <w:rFonts w:eastAsia="Times New Roman"/>
          <w:bCs/>
          <w:color w:val="000000"/>
          <w:sz w:val="24"/>
          <w:szCs w:val="24"/>
        </w:rPr>
        <w:t>”</w:t>
      </w:r>
      <w:r w:rsidR="000F63FA">
        <w:rPr>
          <w:rFonts w:eastAsia="Times New Roman"/>
          <w:bCs/>
          <w:color w:val="000000"/>
          <w:sz w:val="24"/>
          <w:szCs w:val="24"/>
        </w:rPr>
        <w:t xml:space="preserve"> (see Figure 2)</w:t>
      </w:r>
      <w:r>
        <w:rPr>
          <w:rFonts w:eastAsia="Times New Roman"/>
          <w:bCs/>
          <w:color w:val="000000"/>
          <w:sz w:val="24"/>
          <w:szCs w:val="24"/>
        </w:rPr>
        <w:t>.</w:t>
      </w:r>
    </w:p>
    <w:p w14:paraId="66F94947" w14:textId="77777777" w:rsidR="000F63FA" w:rsidRPr="000F63FA" w:rsidRDefault="000F63FA" w:rsidP="000F63FA"/>
    <w:p w14:paraId="372DAC97" w14:textId="417AFA58" w:rsidR="00D63C71" w:rsidRDefault="000F63FA" w:rsidP="000722A3">
      <w:pPr>
        <w:jc w:val="both"/>
        <w:rPr>
          <w:rFonts w:ascii="Times New Roman" w:hAnsi="Times New Roman" w:cs="Times New Roman"/>
          <w:sz w:val="24"/>
          <w:szCs w:val="24"/>
        </w:rPr>
      </w:pPr>
      <w:r>
        <w:rPr>
          <w:rFonts w:ascii="Times New Roman" w:hAnsi="Times New Roman" w:cs="Times New Roman"/>
          <w:sz w:val="24"/>
          <w:szCs w:val="24"/>
        </w:rPr>
        <w:t>INSERT FIGURE 1 about here</w:t>
      </w:r>
    </w:p>
    <w:p w14:paraId="78ECCB94" w14:textId="6BE8453B" w:rsidR="000F63FA" w:rsidRDefault="000F63FA" w:rsidP="000722A3">
      <w:pPr>
        <w:jc w:val="both"/>
        <w:rPr>
          <w:rFonts w:ascii="Times New Roman" w:hAnsi="Times New Roman" w:cs="Times New Roman"/>
          <w:sz w:val="24"/>
          <w:szCs w:val="24"/>
        </w:rPr>
      </w:pPr>
      <w:r>
        <w:rPr>
          <w:rFonts w:cstheme="minorHAnsi"/>
          <w:noProof/>
          <w:color w:val="232327"/>
          <w:sz w:val="24"/>
          <w:szCs w:val="24"/>
        </w:rPr>
        <w:drawing>
          <wp:inline distT="0" distB="0" distL="0" distR="0" wp14:anchorId="48B4CA5D" wp14:editId="62F26ABE">
            <wp:extent cx="5410200" cy="166019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e which wa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7982" cy="1766913"/>
                    </a:xfrm>
                    <a:prstGeom prst="rect">
                      <a:avLst/>
                    </a:prstGeom>
                  </pic:spPr>
                </pic:pic>
              </a:graphicData>
            </a:graphic>
          </wp:inline>
        </w:drawing>
      </w:r>
    </w:p>
    <w:p w14:paraId="2F4AF702" w14:textId="6E7652A6" w:rsidR="000F63FA" w:rsidRDefault="000F63FA" w:rsidP="000722A3">
      <w:pPr>
        <w:jc w:val="both"/>
        <w:rPr>
          <w:rFonts w:ascii="Times New Roman" w:hAnsi="Times New Roman" w:cs="Times New Roman"/>
          <w:sz w:val="24"/>
          <w:szCs w:val="24"/>
        </w:rPr>
      </w:pPr>
    </w:p>
    <w:p w14:paraId="4D4A9676" w14:textId="1DD113AE" w:rsidR="000F63FA" w:rsidRDefault="000F63FA" w:rsidP="000722A3">
      <w:pPr>
        <w:jc w:val="both"/>
        <w:rPr>
          <w:rFonts w:ascii="Times New Roman" w:hAnsi="Times New Roman" w:cs="Times New Roman"/>
          <w:sz w:val="24"/>
          <w:szCs w:val="24"/>
        </w:rPr>
      </w:pPr>
      <w:r>
        <w:rPr>
          <w:rFonts w:ascii="Times New Roman" w:hAnsi="Times New Roman" w:cs="Times New Roman"/>
          <w:sz w:val="24"/>
          <w:szCs w:val="24"/>
        </w:rPr>
        <w:t>INSERT FIGURE 2 about here</w:t>
      </w:r>
    </w:p>
    <w:p w14:paraId="385498D1" w14:textId="537F6999" w:rsidR="000F63FA" w:rsidRDefault="000F63FA" w:rsidP="000722A3">
      <w:pPr>
        <w:jc w:val="both"/>
        <w:rPr>
          <w:rFonts w:ascii="Times New Roman" w:hAnsi="Times New Roman" w:cs="Times New Roman"/>
          <w:sz w:val="24"/>
          <w:szCs w:val="24"/>
        </w:rPr>
      </w:pPr>
      <w:r w:rsidRPr="00AE6A65">
        <w:rPr>
          <w:rFonts w:cstheme="minorHAnsi"/>
          <w:noProof/>
          <w:color w:val="232327"/>
          <w:sz w:val="24"/>
          <w:szCs w:val="24"/>
        </w:rPr>
        <w:drawing>
          <wp:inline distT="0" distB="0" distL="0" distR="0" wp14:anchorId="5A030239" wp14:editId="1053E923">
            <wp:extent cx="1990725" cy="1583808"/>
            <wp:effectExtent l="0" t="0" r="0" b="0"/>
            <wp:docPr id="4" name="Picture 4" descr="C:\Users\jdavies\Desktop\Dropbox\Brace position\ICAO\Chris Colton's graphics\Ben\BenHoldingChildSeats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avies\Desktop\Dropbox\Brace position\ICAO\Chris Colton's graphics\Ben\BenHoldingChildSeats3.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9057" cy="1630216"/>
                    </a:xfrm>
                    <a:prstGeom prst="rect">
                      <a:avLst/>
                    </a:prstGeom>
                    <a:noFill/>
                    <a:ln>
                      <a:noFill/>
                    </a:ln>
                  </pic:spPr>
                </pic:pic>
              </a:graphicData>
            </a:graphic>
          </wp:inline>
        </w:drawing>
      </w:r>
    </w:p>
    <w:p w14:paraId="6E42E156" w14:textId="3302EEED" w:rsidR="000D508F" w:rsidRDefault="00D63C71" w:rsidP="000722A3">
      <w:pPr>
        <w:spacing w:after="0" w:line="360" w:lineRule="auto"/>
        <w:jc w:val="both"/>
        <w:rPr>
          <w:rFonts w:ascii="Times New Roman" w:eastAsia="Times New Roman" w:hAnsi="Times New Roman" w:cs="Times New Roman"/>
          <w:bCs/>
          <w:color w:val="000000"/>
          <w:sz w:val="24"/>
          <w:szCs w:val="24"/>
        </w:rPr>
      </w:pPr>
      <w:r w:rsidRPr="00D63C71">
        <w:rPr>
          <w:rFonts w:ascii="Times New Roman" w:hAnsi="Times New Roman" w:cs="Times New Roman"/>
          <w:bCs/>
          <w:color w:val="000000"/>
          <w:kern w:val="24"/>
          <w:sz w:val="24"/>
          <w:szCs w:val="24"/>
          <w:lang w:val="en-GB"/>
        </w:rPr>
        <w:t>The Deceased Questionnaire pertains</w:t>
      </w:r>
      <w:r w:rsidR="00C016BE" w:rsidRPr="00D63C71">
        <w:rPr>
          <w:rFonts w:ascii="Times New Roman" w:hAnsi="Times New Roman" w:cs="Times New Roman"/>
          <w:bCs/>
          <w:color w:val="000000"/>
          <w:kern w:val="24"/>
          <w:sz w:val="24"/>
          <w:szCs w:val="24"/>
          <w:lang w:val="en-GB"/>
        </w:rPr>
        <w:t xml:space="preserve"> to deceased victims, for completion by accident investigators and medical / forensic per</w:t>
      </w:r>
      <w:r>
        <w:rPr>
          <w:rFonts w:ascii="Times New Roman" w:hAnsi="Times New Roman" w:cs="Times New Roman"/>
          <w:bCs/>
          <w:color w:val="000000"/>
          <w:kern w:val="24"/>
          <w:sz w:val="24"/>
          <w:szCs w:val="24"/>
          <w:lang w:val="en-GB"/>
        </w:rPr>
        <w:t xml:space="preserve">sonnel, and has </w:t>
      </w:r>
      <w:r w:rsidRPr="004321B3">
        <w:rPr>
          <w:rFonts w:ascii="Times New Roman" w:hAnsi="Times New Roman" w:cs="Times New Roman"/>
          <w:bCs/>
          <w:color w:val="000000"/>
          <w:sz w:val="24"/>
          <w:szCs w:val="24"/>
          <w:lang w:val="en-GB"/>
        </w:rPr>
        <w:t xml:space="preserve">10 questions, </w:t>
      </w:r>
      <w:r>
        <w:rPr>
          <w:rFonts w:ascii="Times New Roman" w:hAnsi="Times New Roman" w:cs="Times New Roman"/>
          <w:bCs/>
          <w:color w:val="000000"/>
          <w:sz w:val="24"/>
          <w:szCs w:val="24"/>
          <w:lang w:val="en-GB"/>
        </w:rPr>
        <w:t xml:space="preserve">but </w:t>
      </w:r>
      <w:r w:rsidRPr="004321B3">
        <w:rPr>
          <w:rFonts w:ascii="Times New Roman" w:hAnsi="Times New Roman" w:cs="Times New Roman"/>
          <w:bCs/>
          <w:color w:val="000000"/>
          <w:sz w:val="24"/>
          <w:szCs w:val="24"/>
          <w:lang w:val="en-GB"/>
        </w:rPr>
        <w:t>no diagrams</w:t>
      </w:r>
      <w:r>
        <w:rPr>
          <w:rFonts w:ascii="Times New Roman" w:hAnsi="Times New Roman" w:cs="Times New Roman"/>
          <w:bCs/>
          <w:color w:val="000000"/>
          <w:sz w:val="24"/>
          <w:szCs w:val="24"/>
          <w:lang w:val="en-GB"/>
        </w:rPr>
        <w:t xml:space="preserve">. Typical questions include: </w:t>
      </w:r>
      <w:r w:rsidR="003307FB">
        <w:rPr>
          <w:rFonts w:ascii="Times New Roman" w:hAnsi="Times New Roman" w:cs="Times New Roman"/>
          <w:bCs/>
          <w:color w:val="000000"/>
          <w:sz w:val="24"/>
          <w:szCs w:val="24"/>
          <w:lang w:val="en-GB"/>
        </w:rPr>
        <w:t>“</w:t>
      </w:r>
      <w:r w:rsidRPr="004321B3">
        <w:rPr>
          <w:rFonts w:ascii="Times New Roman" w:eastAsia="Times New Roman" w:hAnsi="Times New Roman" w:cs="Times New Roman"/>
          <w:bCs/>
          <w:color w:val="000000"/>
          <w:sz w:val="24"/>
          <w:szCs w:val="24"/>
        </w:rPr>
        <w:t>Was the deceased sea</w:t>
      </w:r>
      <w:r>
        <w:rPr>
          <w:rFonts w:ascii="Times New Roman" w:eastAsia="Times New Roman" w:hAnsi="Times New Roman" w:cs="Times New Roman"/>
          <w:bCs/>
          <w:color w:val="000000"/>
          <w:sz w:val="24"/>
          <w:szCs w:val="24"/>
        </w:rPr>
        <w:t xml:space="preserve">ted at the time of the accident (Yes or </w:t>
      </w:r>
      <w:r w:rsidRPr="004321B3">
        <w:rPr>
          <w:rFonts w:ascii="Times New Roman" w:eastAsia="Times New Roman" w:hAnsi="Times New Roman" w:cs="Times New Roman"/>
          <w:bCs/>
          <w:color w:val="000000"/>
          <w:sz w:val="24"/>
          <w:szCs w:val="24"/>
        </w:rPr>
        <w:t>No</w:t>
      </w:r>
      <w:r>
        <w:rPr>
          <w:rFonts w:ascii="Times New Roman" w:eastAsia="Times New Roman" w:hAnsi="Times New Roman" w:cs="Times New Roman"/>
          <w:bCs/>
          <w:color w:val="000000"/>
          <w:sz w:val="24"/>
          <w:szCs w:val="24"/>
        </w:rPr>
        <w:t>)</w:t>
      </w:r>
      <w:r w:rsidR="003307FB">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w:t>
      </w:r>
      <w:r w:rsidR="003307FB">
        <w:rPr>
          <w:rFonts w:ascii="Times New Roman" w:eastAsia="Times New Roman" w:hAnsi="Times New Roman" w:cs="Times New Roman"/>
          <w:bCs/>
          <w:color w:val="000000"/>
          <w:sz w:val="24"/>
          <w:szCs w:val="24"/>
        </w:rPr>
        <w:t>“</w:t>
      </w:r>
      <w:r w:rsidRPr="004321B3">
        <w:rPr>
          <w:rFonts w:ascii="Times New Roman" w:eastAsia="Times New Roman" w:hAnsi="Times New Roman" w:cs="Times New Roman"/>
          <w:bCs/>
          <w:color w:val="000000"/>
          <w:sz w:val="24"/>
          <w:szCs w:val="24"/>
        </w:rPr>
        <w:t>If yes, was the seat-belt buck</w:t>
      </w:r>
      <w:r>
        <w:rPr>
          <w:rFonts w:ascii="Times New Roman" w:eastAsia="Times New Roman" w:hAnsi="Times New Roman" w:cs="Times New Roman"/>
          <w:bCs/>
          <w:color w:val="000000"/>
          <w:sz w:val="24"/>
          <w:szCs w:val="24"/>
        </w:rPr>
        <w:t>led at the time of the accident? (</w:t>
      </w:r>
      <w:r w:rsidRPr="004321B3">
        <w:rPr>
          <w:rFonts w:ascii="Times New Roman" w:eastAsia="Times New Roman" w:hAnsi="Times New Roman" w:cs="Times New Roman"/>
          <w:bCs/>
          <w:color w:val="000000"/>
          <w:sz w:val="24"/>
          <w:szCs w:val="24"/>
        </w:rPr>
        <w:t xml:space="preserve">Yes </w:t>
      </w:r>
      <w:r>
        <w:rPr>
          <w:rFonts w:ascii="Times New Roman" w:eastAsia="Times New Roman" w:hAnsi="Times New Roman" w:cs="Times New Roman"/>
          <w:bCs/>
          <w:color w:val="000000"/>
          <w:sz w:val="24"/>
          <w:szCs w:val="24"/>
        </w:rPr>
        <w:t xml:space="preserve">or </w:t>
      </w:r>
      <w:r w:rsidRPr="004321B3">
        <w:rPr>
          <w:rFonts w:ascii="Times New Roman" w:eastAsia="Times New Roman" w:hAnsi="Times New Roman" w:cs="Times New Roman"/>
          <w:bCs/>
          <w:color w:val="000000"/>
          <w:sz w:val="24"/>
          <w:szCs w:val="24"/>
        </w:rPr>
        <w:t>No</w:t>
      </w:r>
      <w:r w:rsidR="003307FB">
        <w:rPr>
          <w:rFonts w:ascii="Times New Roman" w:eastAsia="Times New Roman" w:hAnsi="Times New Roman" w:cs="Times New Roman"/>
          <w:bCs/>
          <w:color w:val="000000"/>
          <w:sz w:val="24"/>
          <w:szCs w:val="24"/>
        </w:rPr>
        <w:t>).” “</w:t>
      </w:r>
      <w:r w:rsidRPr="004321B3">
        <w:rPr>
          <w:rFonts w:ascii="Times New Roman" w:eastAsia="Times New Roman" w:hAnsi="Times New Roman" w:cs="Times New Roman"/>
          <w:bCs/>
          <w:color w:val="000000"/>
          <w:sz w:val="24"/>
          <w:szCs w:val="24"/>
        </w:rPr>
        <w:t>Were there any clothing imprints o</w:t>
      </w:r>
      <w:r>
        <w:rPr>
          <w:rFonts w:ascii="Times New Roman" w:eastAsia="Times New Roman" w:hAnsi="Times New Roman" w:cs="Times New Roman"/>
          <w:bCs/>
          <w:color w:val="000000"/>
          <w:sz w:val="24"/>
          <w:szCs w:val="24"/>
        </w:rPr>
        <w:t xml:space="preserve">n the skin overlying the lower </w:t>
      </w:r>
      <w:r w:rsidRPr="004321B3">
        <w:rPr>
          <w:rFonts w:ascii="Times New Roman" w:eastAsia="Times New Roman" w:hAnsi="Times New Roman" w:cs="Times New Roman"/>
          <w:bCs/>
          <w:color w:val="000000"/>
          <w:sz w:val="24"/>
          <w:szCs w:val="24"/>
        </w:rPr>
        <w:t xml:space="preserve">abdomen, iliac crests, greater </w:t>
      </w:r>
      <w:r>
        <w:rPr>
          <w:rFonts w:ascii="Times New Roman" w:eastAsia="Times New Roman" w:hAnsi="Times New Roman" w:cs="Times New Roman"/>
          <w:bCs/>
          <w:color w:val="000000"/>
          <w:sz w:val="24"/>
          <w:szCs w:val="24"/>
        </w:rPr>
        <w:t>trochanters, or upper thighs? (</w:t>
      </w:r>
      <w:r w:rsidRPr="004321B3">
        <w:rPr>
          <w:rFonts w:ascii="Times New Roman" w:eastAsia="Times New Roman" w:hAnsi="Times New Roman" w:cs="Times New Roman"/>
          <w:bCs/>
          <w:color w:val="000000"/>
          <w:sz w:val="24"/>
          <w:szCs w:val="24"/>
        </w:rPr>
        <w:t xml:space="preserve">Yes </w:t>
      </w:r>
      <w:r>
        <w:rPr>
          <w:rFonts w:ascii="Times New Roman" w:eastAsia="Times New Roman" w:hAnsi="Times New Roman" w:cs="Times New Roman"/>
          <w:bCs/>
          <w:color w:val="000000"/>
          <w:sz w:val="24"/>
          <w:szCs w:val="24"/>
        </w:rPr>
        <w:t xml:space="preserve">or </w:t>
      </w:r>
      <w:r w:rsidRPr="004321B3">
        <w:rPr>
          <w:rFonts w:ascii="Times New Roman" w:eastAsia="Times New Roman" w:hAnsi="Times New Roman" w:cs="Times New Roman"/>
          <w:bCs/>
          <w:color w:val="000000"/>
          <w:sz w:val="24"/>
          <w:szCs w:val="24"/>
        </w:rPr>
        <w:t>No</w:t>
      </w:r>
      <w:r>
        <w:rPr>
          <w:rFonts w:ascii="Times New Roman" w:eastAsia="Times New Roman" w:hAnsi="Times New Roman" w:cs="Times New Roman"/>
          <w:bCs/>
          <w:color w:val="000000"/>
          <w:sz w:val="24"/>
          <w:szCs w:val="24"/>
        </w:rPr>
        <w:t>).</w:t>
      </w:r>
      <w:r w:rsidR="003307FB">
        <w:rPr>
          <w:rFonts w:ascii="Times New Roman" w:eastAsia="Times New Roman" w:hAnsi="Times New Roman" w:cs="Times New Roman"/>
          <w:bCs/>
          <w:color w:val="000000"/>
          <w:sz w:val="24"/>
          <w:szCs w:val="24"/>
        </w:rPr>
        <w:t>”</w:t>
      </w:r>
    </w:p>
    <w:p w14:paraId="16CBA132" w14:textId="77777777" w:rsidR="00D63C71" w:rsidRPr="00D63C71" w:rsidRDefault="00D63C71" w:rsidP="000722A3">
      <w:pPr>
        <w:spacing w:after="0" w:line="360" w:lineRule="auto"/>
        <w:jc w:val="both"/>
        <w:rPr>
          <w:rFonts w:ascii="Times New Roman" w:hAnsi="Times New Roman" w:cs="Times New Roman"/>
          <w:bCs/>
          <w:color w:val="000000"/>
          <w:kern w:val="24"/>
          <w:sz w:val="24"/>
          <w:szCs w:val="24"/>
          <w:lang w:val="en-GB"/>
        </w:rPr>
      </w:pPr>
    </w:p>
    <w:p w14:paraId="1CF3C5DF" w14:textId="0CF54592" w:rsidR="000D508F" w:rsidRPr="004321B3" w:rsidRDefault="0021432A" w:rsidP="000722A3">
      <w:pPr>
        <w:pStyle w:val="Heading2"/>
        <w:spacing w:line="360" w:lineRule="auto"/>
        <w:ind w:left="0" w:firstLine="0"/>
        <w:jc w:val="both"/>
        <w:rPr>
          <w:bCs/>
          <w:color w:val="000000"/>
          <w:sz w:val="24"/>
          <w:szCs w:val="24"/>
          <w:lang w:val="en-GB"/>
        </w:rPr>
      </w:pPr>
      <w:r>
        <w:rPr>
          <w:bCs/>
          <w:color w:val="000000"/>
          <w:sz w:val="24"/>
          <w:szCs w:val="24"/>
          <w:lang w:val="en-GB"/>
        </w:rPr>
        <w:t>These questionnaires have</w:t>
      </w:r>
      <w:r w:rsidR="00D63C71">
        <w:rPr>
          <w:bCs/>
          <w:color w:val="000000"/>
          <w:sz w:val="24"/>
          <w:szCs w:val="24"/>
          <w:lang w:val="en-GB"/>
        </w:rPr>
        <w:t xml:space="preserve"> t</w:t>
      </w:r>
      <w:r w:rsidR="000D508F" w:rsidRPr="004321B3">
        <w:rPr>
          <w:bCs/>
          <w:color w:val="000000"/>
          <w:sz w:val="24"/>
          <w:szCs w:val="24"/>
          <w:lang w:val="en-GB"/>
        </w:rPr>
        <w:t xml:space="preserve">hree </w:t>
      </w:r>
      <w:r>
        <w:rPr>
          <w:bCs/>
          <w:color w:val="000000"/>
          <w:sz w:val="24"/>
          <w:szCs w:val="24"/>
          <w:lang w:val="en-GB"/>
        </w:rPr>
        <w:t>goals:</w:t>
      </w:r>
      <w:r w:rsidR="00D63C71">
        <w:rPr>
          <w:bCs/>
          <w:color w:val="000000"/>
          <w:sz w:val="24"/>
          <w:szCs w:val="24"/>
          <w:lang w:val="en-GB"/>
        </w:rPr>
        <w:t xml:space="preserve"> </w:t>
      </w:r>
      <w:r w:rsidR="000D508F" w:rsidRPr="004321B3">
        <w:rPr>
          <w:bCs/>
          <w:color w:val="000000"/>
          <w:sz w:val="24"/>
          <w:szCs w:val="24"/>
          <w:lang w:val="en-GB"/>
        </w:rPr>
        <w:t xml:space="preserve">to assist investigators in </w:t>
      </w:r>
      <w:r w:rsidR="00D63C71">
        <w:rPr>
          <w:bCs/>
          <w:color w:val="000000"/>
          <w:sz w:val="24"/>
          <w:szCs w:val="24"/>
          <w:lang w:val="en-GB"/>
        </w:rPr>
        <w:t>their findings and</w:t>
      </w:r>
      <w:r w:rsidR="000D508F" w:rsidRPr="004321B3">
        <w:rPr>
          <w:bCs/>
          <w:color w:val="000000"/>
          <w:sz w:val="24"/>
          <w:szCs w:val="24"/>
          <w:lang w:val="en-GB"/>
        </w:rPr>
        <w:t xml:space="preserve"> recommendations about survival factors</w:t>
      </w:r>
      <w:r>
        <w:rPr>
          <w:bCs/>
          <w:color w:val="000000"/>
          <w:sz w:val="24"/>
          <w:szCs w:val="24"/>
          <w:lang w:val="en-GB"/>
        </w:rPr>
        <w:t xml:space="preserve">; </w:t>
      </w:r>
      <w:r w:rsidR="000D508F" w:rsidRPr="004321B3">
        <w:rPr>
          <w:bCs/>
          <w:color w:val="000000"/>
          <w:sz w:val="24"/>
          <w:szCs w:val="24"/>
          <w:lang w:val="en-GB"/>
        </w:rPr>
        <w:t>to gather information about brace positions</w:t>
      </w:r>
      <w:r>
        <w:rPr>
          <w:bCs/>
          <w:color w:val="000000"/>
          <w:sz w:val="24"/>
          <w:szCs w:val="24"/>
          <w:lang w:val="en-GB"/>
        </w:rPr>
        <w:t xml:space="preserve">; </w:t>
      </w:r>
      <w:r w:rsidR="00D63C71">
        <w:rPr>
          <w:bCs/>
          <w:color w:val="000000"/>
          <w:sz w:val="24"/>
          <w:szCs w:val="24"/>
          <w:lang w:val="en-GB"/>
        </w:rPr>
        <w:t xml:space="preserve">and to </w:t>
      </w:r>
      <w:r w:rsidR="000D508F" w:rsidRPr="004321B3">
        <w:rPr>
          <w:bCs/>
          <w:color w:val="000000"/>
          <w:sz w:val="24"/>
          <w:szCs w:val="24"/>
          <w:lang w:val="en-GB"/>
        </w:rPr>
        <w:t>assist in developing evidence-based recommendations for brace positions</w:t>
      </w:r>
      <w:r w:rsidR="00D63C71">
        <w:rPr>
          <w:bCs/>
          <w:color w:val="000000"/>
          <w:sz w:val="24"/>
          <w:szCs w:val="24"/>
          <w:lang w:val="en-GB"/>
        </w:rPr>
        <w:t xml:space="preserve"> for passengers and cabin crew</w:t>
      </w:r>
      <w:r>
        <w:rPr>
          <w:bCs/>
          <w:color w:val="000000"/>
          <w:sz w:val="24"/>
          <w:szCs w:val="24"/>
          <w:lang w:val="en-GB"/>
        </w:rPr>
        <w:t xml:space="preserve"> members</w:t>
      </w:r>
      <w:r w:rsidR="00D63C71">
        <w:rPr>
          <w:bCs/>
          <w:color w:val="000000"/>
          <w:sz w:val="24"/>
          <w:szCs w:val="24"/>
          <w:lang w:val="en-GB"/>
        </w:rPr>
        <w:t>.</w:t>
      </w:r>
    </w:p>
    <w:p w14:paraId="4EFAB329" w14:textId="77777777" w:rsidR="000D508F" w:rsidRDefault="000D508F" w:rsidP="000722A3">
      <w:pPr>
        <w:pStyle w:val="Heading3"/>
        <w:spacing w:line="360" w:lineRule="auto"/>
        <w:ind w:left="1080"/>
        <w:jc w:val="both"/>
        <w:rPr>
          <w:bCs/>
          <w:color w:val="000000"/>
          <w:sz w:val="24"/>
          <w:szCs w:val="24"/>
        </w:rPr>
      </w:pPr>
    </w:p>
    <w:p w14:paraId="5BE0165B" w14:textId="77777777" w:rsidR="00317DA3" w:rsidRDefault="00317DA3" w:rsidP="00317DA3"/>
    <w:p w14:paraId="13609ADF" w14:textId="77777777" w:rsidR="00D75D84" w:rsidRPr="00317DA3" w:rsidRDefault="00D75D84" w:rsidP="00317DA3"/>
    <w:p w14:paraId="02B7F9C0" w14:textId="77777777" w:rsidR="000D508F" w:rsidRPr="00D63C71" w:rsidRDefault="000D508F" w:rsidP="000722A3">
      <w:pPr>
        <w:pStyle w:val="Heading1"/>
        <w:spacing w:line="360" w:lineRule="auto"/>
        <w:ind w:left="0" w:firstLine="0"/>
        <w:jc w:val="both"/>
        <w:rPr>
          <w:rFonts w:eastAsia="Times New Roman"/>
          <w:b/>
          <w:bCs/>
          <w:color w:val="000000"/>
          <w:sz w:val="24"/>
          <w:szCs w:val="24"/>
        </w:rPr>
      </w:pPr>
      <w:r w:rsidRPr="00D63C71">
        <w:rPr>
          <w:rFonts w:eastAsia="Times New Roman"/>
          <w:b/>
          <w:bCs/>
          <w:color w:val="000000"/>
          <w:sz w:val="24"/>
          <w:szCs w:val="24"/>
        </w:rPr>
        <w:t>Conclusions</w:t>
      </w:r>
    </w:p>
    <w:p w14:paraId="66F4E3A9" w14:textId="248C8513" w:rsidR="000D508F" w:rsidRDefault="0021432A" w:rsidP="000722A3">
      <w:pPr>
        <w:pStyle w:val="Heading2"/>
        <w:spacing w:line="360" w:lineRule="auto"/>
        <w:ind w:left="0" w:firstLine="0"/>
        <w:jc w:val="both"/>
        <w:rPr>
          <w:rFonts w:eastAsia="Times New Roman"/>
          <w:bCs/>
          <w:color w:val="000000"/>
          <w:sz w:val="24"/>
          <w:szCs w:val="24"/>
          <w:lang w:val="en-GB"/>
        </w:rPr>
      </w:pPr>
      <w:r>
        <w:rPr>
          <w:bCs/>
          <w:color w:val="000000"/>
          <w:sz w:val="24"/>
          <w:szCs w:val="24"/>
          <w:lang w:val="en-GB"/>
        </w:rPr>
        <w:t>The</w:t>
      </w:r>
      <w:r w:rsidR="00D63C71">
        <w:rPr>
          <w:bCs/>
          <w:color w:val="000000"/>
          <w:sz w:val="24"/>
          <w:szCs w:val="24"/>
          <w:lang w:val="en-GB"/>
        </w:rPr>
        <w:t xml:space="preserve"> review of</w:t>
      </w:r>
      <w:r w:rsidR="00E868F5">
        <w:rPr>
          <w:bCs/>
          <w:color w:val="000000"/>
          <w:sz w:val="24"/>
          <w:szCs w:val="24"/>
          <w:lang w:val="en-GB"/>
        </w:rPr>
        <w:t xml:space="preserve"> </w:t>
      </w:r>
      <w:r w:rsidR="00B15348">
        <w:rPr>
          <w:bCs/>
          <w:color w:val="000000"/>
          <w:sz w:val="24"/>
          <w:szCs w:val="24"/>
          <w:lang w:val="en-GB"/>
        </w:rPr>
        <w:t xml:space="preserve">36 </w:t>
      </w:r>
      <w:r w:rsidR="00D63C71">
        <w:rPr>
          <w:bCs/>
          <w:color w:val="000000"/>
          <w:sz w:val="24"/>
          <w:szCs w:val="24"/>
          <w:lang w:val="en-GB"/>
        </w:rPr>
        <w:t xml:space="preserve">NTSB </w:t>
      </w:r>
      <w:r w:rsidR="00B15348">
        <w:rPr>
          <w:bCs/>
          <w:color w:val="000000"/>
          <w:sz w:val="24"/>
          <w:szCs w:val="24"/>
          <w:lang w:val="en-GB"/>
        </w:rPr>
        <w:t>accident reports from 1983 to 2015</w:t>
      </w:r>
      <w:r>
        <w:rPr>
          <w:bCs/>
          <w:color w:val="000000"/>
          <w:sz w:val="24"/>
          <w:szCs w:val="24"/>
          <w:lang w:val="en-GB"/>
        </w:rPr>
        <w:t>,</w:t>
      </w:r>
      <w:r w:rsidR="00D63C71">
        <w:rPr>
          <w:bCs/>
          <w:color w:val="000000"/>
          <w:sz w:val="24"/>
          <w:szCs w:val="24"/>
          <w:lang w:val="en-GB"/>
        </w:rPr>
        <w:t xml:space="preserve"> </w:t>
      </w:r>
      <w:r w:rsidR="00B15348">
        <w:rPr>
          <w:bCs/>
          <w:color w:val="000000"/>
          <w:sz w:val="24"/>
          <w:szCs w:val="24"/>
          <w:lang w:val="en-GB"/>
        </w:rPr>
        <w:t xml:space="preserve">of which 24 were survivable, showed there was </w:t>
      </w:r>
      <w:r w:rsidR="000D508F" w:rsidRPr="004321B3">
        <w:rPr>
          <w:bCs/>
          <w:color w:val="000000"/>
          <w:sz w:val="24"/>
          <w:szCs w:val="24"/>
          <w:lang w:val="en-GB"/>
        </w:rPr>
        <w:t xml:space="preserve">mention of </w:t>
      </w:r>
      <w:r w:rsidR="00D63C71">
        <w:rPr>
          <w:bCs/>
          <w:color w:val="000000"/>
          <w:sz w:val="24"/>
          <w:szCs w:val="24"/>
          <w:lang w:val="en-GB"/>
        </w:rPr>
        <w:t xml:space="preserve">the </w:t>
      </w:r>
      <w:r w:rsidR="000D508F" w:rsidRPr="004321B3">
        <w:rPr>
          <w:bCs/>
          <w:color w:val="000000"/>
          <w:sz w:val="24"/>
          <w:szCs w:val="24"/>
          <w:lang w:val="en-GB"/>
        </w:rPr>
        <w:t xml:space="preserve">brace position </w:t>
      </w:r>
      <w:r w:rsidR="00E868F5">
        <w:rPr>
          <w:bCs/>
          <w:color w:val="000000"/>
          <w:sz w:val="24"/>
          <w:szCs w:val="24"/>
          <w:lang w:val="en-GB"/>
        </w:rPr>
        <w:t xml:space="preserve">in five reports and </w:t>
      </w:r>
      <w:r w:rsidR="00D63C71">
        <w:rPr>
          <w:bCs/>
          <w:color w:val="000000"/>
          <w:sz w:val="24"/>
          <w:szCs w:val="24"/>
          <w:lang w:val="en-GB"/>
        </w:rPr>
        <w:t xml:space="preserve">recommendations about the brace position </w:t>
      </w:r>
      <w:r w:rsidR="000D508F" w:rsidRPr="004321B3">
        <w:rPr>
          <w:bCs/>
          <w:color w:val="000000"/>
          <w:sz w:val="24"/>
          <w:szCs w:val="24"/>
          <w:lang w:val="en-GB"/>
        </w:rPr>
        <w:t xml:space="preserve">in </w:t>
      </w:r>
      <w:r w:rsidR="00E868F5">
        <w:rPr>
          <w:bCs/>
          <w:color w:val="000000"/>
          <w:sz w:val="24"/>
          <w:szCs w:val="24"/>
          <w:lang w:val="en-GB"/>
        </w:rPr>
        <w:t>only one report.</w:t>
      </w:r>
      <w:r w:rsidR="00EA189D">
        <w:rPr>
          <w:bCs/>
          <w:color w:val="000000"/>
          <w:sz w:val="24"/>
          <w:szCs w:val="24"/>
          <w:lang w:val="en-GB"/>
        </w:rPr>
        <w:t xml:space="preserve"> </w:t>
      </w:r>
      <w:r w:rsidR="0034196A">
        <w:rPr>
          <w:bCs/>
          <w:color w:val="000000"/>
          <w:sz w:val="24"/>
          <w:szCs w:val="24"/>
          <w:lang w:val="en-GB"/>
        </w:rPr>
        <w:t xml:space="preserve">One </w:t>
      </w:r>
      <w:r w:rsidR="000D508F" w:rsidRPr="004321B3">
        <w:rPr>
          <w:bCs/>
          <w:color w:val="000000"/>
          <w:sz w:val="24"/>
          <w:szCs w:val="24"/>
          <w:lang w:val="en-GB"/>
        </w:rPr>
        <w:t>of the goals of IBRACE</w:t>
      </w:r>
      <w:r w:rsidR="00D63C71">
        <w:rPr>
          <w:bCs/>
          <w:color w:val="000000"/>
          <w:sz w:val="24"/>
          <w:szCs w:val="24"/>
          <w:lang w:val="en-GB"/>
        </w:rPr>
        <w:t xml:space="preserve"> </w:t>
      </w:r>
      <w:r>
        <w:rPr>
          <w:bCs/>
          <w:color w:val="000000"/>
          <w:sz w:val="24"/>
          <w:szCs w:val="24"/>
          <w:lang w:val="en-GB"/>
        </w:rPr>
        <w:t xml:space="preserve">is </w:t>
      </w:r>
      <w:r w:rsidR="00D63C71">
        <w:rPr>
          <w:bCs/>
          <w:color w:val="000000"/>
          <w:sz w:val="24"/>
          <w:szCs w:val="24"/>
          <w:lang w:val="en-GB"/>
        </w:rPr>
        <w:t xml:space="preserve">to encourage investigators to </w:t>
      </w:r>
      <w:r>
        <w:rPr>
          <w:bCs/>
          <w:color w:val="000000"/>
          <w:sz w:val="24"/>
          <w:szCs w:val="24"/>
          <w:lang w:val="en-GB"/>
        </w:rPr>
        <w:t xml:space="preserve">gather, analyse and incorporate information regarding </w:t>
      </w:r>
      <w:r w:rsidR="00E868F5">
        <w:rPr>
          <w:bCs/>
          <w:color w:val="000000"/>
          <w:sz w:val="24"/>
          <w:szCs w:val="24"/>
          <w:lang w:val="en-GB"/>
        </w:rPr>
        <w:t xml:space="preserve">the </w:t>
      </w:r>
      <w:r>
        <w:rPr>
          <w:bCs/>
          <w:color w:val="000000"/>
          <w:sz w:val="24"/>
          <w:szCs w:val="24"/>
          <w:lang w:val="en-GB"/>
        </w:rPr>
        <w:t xml:space="preserve">brace position in accident reports, using standardized questionnaires. </w:t>
      </w:r>
      <w:r w:rsidR="0034196A">
        <w:rPr>
          <w:bCs/>
          <w:color w:val="000000"/>
          <w:sz w:val="24"/>
          <w:szCs w:val="24"/>
          <w:lang w:val="en-GB"/>
        </w:rPr>
        <w:t xml:space="preserve">IBRACE </w:t>
      </w:r>
      <w:r>
        <w:rPr>
          <w:bCs/>
          <w:color w:val="000000"/>
          <w:sz w:val="24"/>
          <w:szCs w:val="24"/>
          <w:lang w:val="en-GB"/>
        </w:rPr>
        <w:t xml:space="preserve">also aims </w:t>
      </w:r>
      <w:r w:rsidR="0034196A">
        <w:rPr>
          <w:bCs/>
          <w:color w:val="000000"/>
          <w:sz w:val="24"/>
          <w:szCs w:val="24"/>
          <w:lang w:val="en-GB"/>
        </w:rPr>
        <w:t>to contribute to the b</w:t>
      </w:r>
      <w:r w:rsidR="000D508F" w:rsidRPr="004321B3">
        <w:rPr>
          <w:bCs/>
          <w:color w:val="000000"/>
          <w:sz w:val="24"/>
          <w:szCs w:val="24"/>
          <w:lang w:val="en-GB"/>
        </w:rPr>
        <w:t>etter understanding of survival factors</w:t>
      </w:r>
      <w:r w:rsidR="0034196A">
        <w:rPr>
          <w:bCs/>
          <w:color w:val="000000"/>
          <w:sz w:val="24"/>
          <w:szCs w:val="24"/>
          <w:lang w:val="en-GB"/>
        </w:rPr>
        <w:t xml:space="preserve"> and thus to the development and </w:t>
      </w:r>
      <w:r w:rsidR="000D508F" w:rsidRPr="004321B3">
        <w:rPr>
          <w:bCs/>
          <w:color w:val="000000"/>
          <w:sz w:val="24"/>
          <w:szCs w:val="24"/>
          <w:lang w:val="en-GB"/>
        </w:rPr>
        <w:t>implementation of recommendations</w:t>
      </w:r>
      <w:r w:rsidR="0034196A">
        <w:rPr>
          <w:bCs/>
          <w:color w:val="000000"/>
          <w:sz w:val="24"/>
          <w:szCs w:val="24"/>
          <w:lang w:val="en-GB"/>
        </w:rPr>
        <w:t xml:space="preserve"> about </w:t>
      </w:r>
      <w:r>
        <w:rPr>
          <w:bCs/>
          <w:color w:val="000000"/>
          <w:sz w:val="24"/>
          <w:szCs w:val="24"/>
          <w:lang w:val="en-GB"/>
        </w:rPr>
        <w:t>them</w:t>
      </w:r>
      <w:r w:rsidR="0034196A">
        <w:rPr>
          <w:bCs/>
          <w:color w:val="000000"/>
          <w:sz w:val="24"/>
          <w:szCs w:val="24"/>
          <w:lang w:val="en-GB"/>
        </w:rPr>
        <w:t xml:space="preserve">. </w:t>
      </w:r>
      <w:r>
        <w:rPr>
          <w:bCs/>
          <w:color w:val="000000"/>
          <w:sz w:val="24"/>
          <w:szCs w:val="24"/>
          <w:lang w:val="en-GB"/>
        </w:rPr>
        <w:t>This in turn</w:t>
      </w:r>
      <w:r w:rsidR="0034196A">
        <w:rPr>
          <w:bCs/>
          <w:color w:val="000000"/>
          <w:sz w:val="24"/>
          <w:szCs w:val="24"/>
          <w:lang w:val="en-GB"/>
        </w:rPr>
        <w:t xml:space="preserve"> </w:t>
      </w:r>
      <w:r w:rsidR="00E868F5">
        <w:rPr>
          <w:bCs/>
          <w:color w:val="000000"/>
          <w:sz w:val="24"/>
          <w:szCs w:val="24"/>
          <w:lang w:val="en-GB"/>
        </w:rPr>
        <w:t xml:space="preserve">should </w:t>
      </w:r>
      <w:r w:rsidR="0034196A">
        <w:rPr>
          <w:bCs/>
          <w:color w:val="000000"/>
          <w:sz w:val="24"/>
          <w:szCs w:val="24"/>
          <w:lang w:val="en-GB"/>
        </w:rPr>
        <w:t>contribute to a r</w:t>
      </w:r>
      <w:r w:rsidR="000D508F" w:rsidRPr="004321B3">
        <w:rPr>
          <w:bCs/>
          <w:color w:val="000000"/>
          <w:sz w:val="24"/>
          <w:szCs w:val="24"/>
          <w:lang w:val="en-GB"/>
        </w:rPr>
        <w:t>eduction of passengers’ and cabin crew fatalities and injuries</w:t>
      </w:r>
      <w:r w:rsidR="0034196A">
        <w:rPr>
          <w:bCs/>
          <w:color w:val="000000"/>
          <w:sz w:val="24"/>
          <w:szCs w:val="24"/>
          <w:lang w:val="en-GB"/>
        </w:rPr>
        <w:t>, thus leading to f</w:t>
      </w:r>
      <w:r w:rsidR="000D508F" w:rsidRPr="004321B3">
        <w:rPr>
          <w:rFonts w:eastAsia="Times New Roman"/>
          <w:bCs/>
          <w:color w:val="000000"/>
          <w:sz w:val="24"/>
          <w:szCs w:val="24"/>
          <w:lang w:val="en-GB"/>
        </w:rPr>
        <w:t>urther improvements in aviation safety</w:t>
      </w:r>
      <w:r w:rsidR="0034196A">
        <w:rPr>
          <w:rFonts w:eastAsia="Times New Roman"/>
          <w:bCs/>
          <w:color w:val="000000"/>
          <w:sz w:val="24"/>
          <w:szCs w:val="24"/>
          <w:lang w:val="en-GB"/>
        </w:rPr>
        <w:t>.</w:t>
      </w:r>
    </w:p>
    <w:p w14:paraId="5BCEAAFA" w14:textId="77777777" w:rsidR="00FE107E" w:rsidRDefault="00FE107E" w:rsidP="000722A3">
      <w:pPr>
        <w:jc w:val="both"/>
        <w:rPr>
          <w:rFonts w:ascii="Times New Roman" w:hAnsi="Times New Roman" w:cs="Times New Roman"/>
          <w:bCs/>
          <w:color w:val="000000"/>
          <w:kern w:val="24"/>
          <w:sz w:val="24"/>
          <w:szCs w:val="24"/>
          <w:lang w:val="en-GB"/>
        </w:rPr>
      </w:pPr>
    </w:p>
    <w:p w14:paraId="3EC691FA" w14:textId="77777777" w:rsidR="00317DA3" w:rsidRPr="00FE107E" w:rsidRDefault="00317DA3" w:rsidP="000722A3">
      <w:pPr>
        <w:jc w:val="both"/>
        <w:rPr>
          <w:rFonts w:ascii="Times New Roman" w:hAnsi="Times New Roman" w:cs="Times New Roman"/>
          <w:bCs/>
          <w:color w:val="000000"/>
          <w:kern w:val="24"/>
          <w:sz w:val="24"/>
          <w:szCs w:val="24"/>
          <w:lang w:val="en-GB"/>
        </w:rPr>
      </w:pPr>
    </w:p>
    <w:p w14:paraId="22822ED6" w14:textId="77777777" w:rsidR="00FE107E" w:rsidRPr="00FE107E" w:rsidRDefault="00FE107E" w:rsidP="000722A3">
      <w:pPr>
        <w:jc w:val="both"/>
        <w:rPr>
          <w:rFonts w:ascii="Times New Roman" w:hAnsi="Times New Roman" w:cs="Times New Roman"/>
          <w:b/>
          <w:bCs/>
          <w:color w:val="000000"/>
          <w:kern w:val="24"/>
          <w:sz w:val="24"/>
          <w:szCs w:val="24"/>
          <w:lang w:val="en-GB"/>
        </w:rPr>
      </w:pPr>
      <w:r w:rsidRPr="00FE107E">
        <w:rPr>
          <w:rFonts w:ascii="Times New Roman" w:hAnsi="Times New Roman" w:cs="Times New Roman"/>
          <w:b/>
          <w:bCs/>
          <w:color w:val="000000"/>
          <w:kern w:val="24"/>
          <w:sz w:val="24"/>
          <w:szCs w:val="24"/>
          <w:lang w:val="en-GB"/>
        </w:rPr>
        <w:t>References</w:t>
      </w:r>
    </w:p>
    <w:p w14:paraId="79385889" w14:textId="32A492A8" w:rsidR="00096F50" w:rsidRPr="00096F50" w:rsidRDefault="00096F50" w:rsidP="00096F50">
      <w:pPr>
        <w:pStyle w:val="ListParagraph"/>
        <w:numPr>
          <w:ilvl w:val="0"/>
          <w:numId w:val="30"/>
        </w:numPr>
        <w:jc w:val="both"/>
        <w:rPr>
          <w:rFonts w:ascii="Times New Roman" w:hAnsi="Times New Roman" w:cs="Times New Roman"/>
          <w:bCs/>
          <w:color w:val="000000"/>
          <w:kern w:val="24"/>
          <w:sz w:val="24"/>
          <w:szCs w:val="24"/>
          <w:lang w:val="en-GB"/>
        </w:rPr>
      </w:pPr>
      <w:r>
        <w:rPr>
          <w:rFonts w:ascii="Times New Roman" w:hAnsi="Times New Roman" w:cs="Times New Roman"/>
          <w:bCs/>
          <w:color w:val="000000"/>
          <w:kern w:val="24"/>
          <w:sz w:val="24"/>
          <w:szCs w:val="24"/>
          <w:lang w:val="en-GB"/>
        </w:rPr>
        <w:t xml:space="preserve">Yoo KI, Davies JM. </w:t>
      </w:r>
      <w:r w:rsidRPr="00096F50">
        <w:rPr>
          <w:rFonts w:ascii="Times New Roman" w:hAnsi="Times New Roman" w:cs="Times New Roman"/>
          <w:bCs/>
          <w:color w:val="000000"/>
          <w:kern w:val="24"/>
          <w:sz w:val="24"/>
          <w:szCs w:val="24"/>
          <w:lang w:val="en-GB"/>
        </w:rPr>
        <w:t>A request for regulatory revision: Instructions for passenger bracing for em</w:t>
      </w:r>
      <w:r>
        <w:rPr>
          <w:rFonts w:ascii="Times New Roman" w:hAnsi="Times New Roman" w:cs="Times New Roman"/>
          <w:bCs/>
          <w:color w:val="000000"/>
          <w:kern w:val="24"/>
          <w:sz w:val="24"/>
          <w:szCs w:val="24"/>
          <w:lang w:val="en-GB"/>
        </w:rPr>
        <w:t xml:space="preserve">ergency landings. </w:t>
      </w:r>
      <w:r w:rsidRPr="00096F50">
        <w:rPr>
          <w:rFonts w:ascii="Times New Roman" w:hAnsi="Times New Roman" w:cs="Times New Roman"/>
          <w:bCs/>
          <w:color w:val="000000"/>
          <w:kern w:val="24"/>
          <w:sz w:val="24"/>
          <w:szCs w:val="24"/>
          <w:lang w:val="en-GB"/>
        </w:rPr>
        <w:t>A</w:t>
      </w:r>
      <w:r>
        <w:rPr>
          <w:rFonts w:ascii="Times New Roman" w:hAnsi="Times New Roman" w:cs="Times New Roman"/>
          <w:bCs/>
          <w:color w:val="000000"/>
          <w:kern w:val="24"/>
          <w:sz w:val="24"/>
          <w:szCs w:val="24"/>
          <w:lang w:val="en-GB"/>
        </w:rPr>
        <w:t>viation Pyschology and Applied Human Factors</w:t>
      </w:r>
      <w:r w:rsidRPr="00096F50">
        <w:rPr>
          <w:rFonts w:ascii="Times New Roman" w:hAnsi="Times New Roman" w:cs="Times New Roman"/>
          <w:bCs/>
          <w:color w:val="000000"/>
          <w:kern w:val="24"/>
          <w:sz w:val="24"/>
          <w:szCs w:val="24"/>
          <w:lang w:val="en-GB"/>
        </w:rPr>
        <w:t xml:space="preserve"> 2015;5;45-51</w:t>
      </w:r>
    </w:p>
    <w:p w14:paraId="774B7E70" w14:textId="65A76295" w:rsidR="00FE107E" w:rsidRPr="00E868F5" w:rsidRDefault="00FE107E" w:rsidP="00E868F5">
      <w:pPr>
        <w:pStyle w:val="ListParagraph"/>
        <w:numPr>
          <w:ilvl w:val="0"/>
          <w:numId w:val="30"/>
        </w:numPr>
        <w:jc w:val="both"/>
        <w:rPr>
          <w:rFonts w:ascii="Times New Roman" w:hAnsi="Times New Roman" w:cs="Times New Roman"/>
          <w:bCs/>
          <w:color w:val="000000"/>
          <w:kern w:val="24"/>
          <w:sz w:val="24"/>
          <w:szCs w:val="24"/>
          <w:lang w:val="en-GB"/>
        </w:rPr>
      </w:pPr>
      <w:r w:rsidRPr="00E868F5">
        <w:rPr>
          <w:rFonts w:ascii="Times New Roman" w:hAnsi="Times New Roman" w:cs="Times New Roman"/>
          <w:bCs/>
          <w:color w:val="000000"/>
          <w:kern w:val="24"/>
          <w:sz w:val="24"/>
          <w:szCs w:val="24"/>
          <w:lang w:val="en-GB"/>
        </w:rPr>
        <w:t>ICAO</w:t>
      </w:r>
      <w:r w:rsidR="007A56DC">
        <w:rPr>
          <w:rFonts w:ascii="Times New Roman" w:hAnsi="Times New Roman" w:cs="Times New Roman"/>
          <w:bCs/>
          <w:color w:val="000000"/>
          <w:kern w:val="24"/>
          <w:sz w:val="24"/>
          <w:szCs w:val="24"/>
          <w:lang w:val="en-GB"/>
        </w:rPr>
        <w:t>.</w:t>
      </w:r>
      <w:r w:rsidR="00E75001" w:rsidRPr="00E868F5">
        <w:rPr>
          <w:rFonts w:ascii="Times New Roman" w:hAnsi="Times New Roman" w:cs="Times New Roman"/>
          <w:bCs/>
          <w:color w:val="000000"/>
          <w:kern w:val="24"/>
          <w:sz w:val="24"/>
          <w:szCs w:val="24"/>
          <w:lang w:val="en-GB"/>
        </w:rPr>
        <w:t xml:space="preserve"> Manual on Information and Instructions for Passenger Safety, First Edition. (DOC 10086). International Civil Aviation Organization, Montreal, 2017</w:t>
      </w:r>
    </w:p>
    <w:p w14:paraId="482342B8" w14:textId="4A671EBF" w:rsidR="001175F8" w:rsidRPr="001175F8" w:rsidRDefault="00E75001" w:rsidP="00E868F5">
      <w:pPr>
        <w:pStyle w:val="ListParagraph"/>
        <w:numPr>
          <w:ilvl w:val="0"/>
          <w:numId w:val="30"/>
        </w:numPr>
        <w:jc w:val="both"/>
        <w:rPr>
          <w:rFonts w:ascii="Times New Roman" w:hAnsi="Times New Roman" w:cs="Times New Roman"/>
          <w:bCs/>
          <w:color w:val="000000"/>
          <w:kern w:val="24"/>
          <w:sz w:val="24"/>
          <w:szCs w:val="24"/>
          <w:lang w:val="en-GB"/>
        </w:rPr>
      </w:pPr>
      <w:r w:rsidRPr="00E868F5">
        <w:rPr>
          <w:rFonts w:ascii="Times New Roman" w:hAnsi="Times New Roman" w:cs="Times New Roman"/>
          <w:bCs/>
          <w:color w:val="000000"/>
          <w:kern w:val="24"/>
          <w:sz w:val="24"/>
          <w:szCs w:val="24"/>
          <w:lang w:val="en-GB"/>
        </w:rPr>
        <w:t>NTSB. Survivability of Accidents Involving Part 121 U.S</w:t>
      </w:r>
      <w:r w:rsidR="003307FB" w:rsidRPr="00E868F5">
        <w:rPr>
          <w:rFonts w:ascii="Times New Roman" w:hAnsi="Times New Roman" w:cs="Times New Roman"/>
          <w:bCs/>
          <w:color w:val="000000"/>
          <w:kern w:val="24"/>
          <w:sz w:val="24"/>
          <w:szCs w:val="24"/>
          <w:lang w:val="en-GB"/>
        </w:rPr>
        <w:t>. Air Carrier Operations, 1983 t</w:t>
      </w:r>
      <w:r w:rsidRPr="00E868F5">
        <w:rPr>
          <w:rFonts w:ascii="Times New Roman" w:hAnsi="Times New Roman" w:cs="Times New Roman"/>
          <w:bCs/>
          <w:color w:val="000000"/>
          <w:kern w:val="24"/>
          <w:sz w:val="24"/>
          <w:szCs w:val="24"/>
          <w:lang w:val="en-GB"/>
        </w:rPr>
        <w:t>hrough 2000. Safety Report. NTSB/SR-01/01. National Transportation Safety Board, Washington DC, 200</w:t>
      </w:r>
      <w:r w:rsidR="00D304D2">
        <w:rPr>
          <w:rFonts w:ascii="Times New Roman" w:hAnsi="Times New Roman" w:cs="Times New Roman"/>
          <w:bCs/>
          <w:color w:val="000000"/>
          <w:kern w:val="24"/>
          <w:sz w:val="24"/>
          <w:szCs w:val="24"/>
          <w:lang w:val="en-GB"/>
        </w:rPr>
        <w:t>1. Available from URL:</w:t>
      </w:r>
      <w:r w:rsidR="00796EFD">
        <w:rPr>
          <w:rFonts w:ascii="Times New Roman" w:hAnsi="Times New Roman" w:cs="Times New Roman"/>
          <w:bCs/>
          <w:color w:val="000000"/>
          <w:kern w:val="24"/>
          <w:sz w:val="24"/>
          <w:szCs w:val="24"/>
          <w:lang w:val="en-GB"/>
        </w:rPr>
        <w:t xml:space="preserve"> </w:t>
      </w:r>
      <w:hyperlink r:id="rId11" w:history="1">
        <w:r w:rsidR="00796EFD" w:rsidRPr="00796EFD">
          <w:rPr>
            <w:rFonts w:ascii="Times New Roman" w:hAnsi="Times New Roman" w:cs="Times New Roman"/>
            <w:color w:val="000000"/>
            <w:kern w:val="24"/>
          </w:rPr>
          <w:t>http://www.hsdl.org/?abstract&amp;did=1769</w:t>
        </w:r>
      </w:hyperlink>
      <w:r w:rsidR="00456CBD">
        <w:rPr>
          <w:rFonts w:ascii="Times New Roman" w:hAnsi="Times New Roman" w:cs="Times New Roman"/>
          <w:color w:val="000000"/>
          <w:kern w:val="24"/>
        </w:rPr>
        <w:t xml:space="preserve"> (accessed 23 August </w:t>
      </w:r>
      <w:r w:rsidR="00D304D2">
        <w:rPr>
          <w:rFonts w:ascii="Times New Roman" w:hAnsi="Times New Roman" w:cs="Times New Roman"/>
          <w:color w:val="000000"/>
          <w:kern w:val="24"/>
        </w:rPr>
        <w:t>2017).</w:t>
      </w:r>
    </w:p>
    <w:p w14:paraId="263E7F75" w14:textId="3055E1A4" w:rsidR="00FE107E" w:rsidRPr="001175F8" w:rsidRDefault="001175F8" w:rsidP="001175F8">
      <w:pPr>
        <w:pStyle w:val="ListParagraph"/>
        <w:numPr>
          <w:ilvl w:val="0"/>
          <w:numId w:val="30"/>
        </w:numPr>
        <w:jc w:val="both"/>
        <w:rPr>
          <w:rFonts w:ascii="Times New Roman" w:hAnsi="Times New Roman" w:cs="Times New Roman"/>
          <w:bCs/>
          <w:color w:val="000000"/>
          <w:kern w:val="24"/>
          <w:sz w:val="24"/>
          <w:szCs w:val="24"/>
          <w:lang w:val="en-GB"/>
        </w:rPr>
      </w:pPr>
      <w:r>
        <w:rPr>
          <w:rFonts w:ascii="Times New Roman" w:hAnsi="Times New Roman" w:cs="Times New Roman"/>
          <w:bCs/>
          <w:color w:val="000000"/>
          <w:kern w:val="24"/>
          <w:sz w:val="24"/>
          <w:szCs w:val="24"/>
          <w:lang w:val="en-GB"/>
        </w:rPr>
        <w:t>National Transportation Safety Board (NTSB)</w:t>
      </w:r>
      <w:r w:rsidR="00D304D2">
        <w:rPr>
          <w:rFonts w:ascii="Times New Roman" w:hAnsi="Times New Roman" w:cs="Times New Roman"/>
          <w:bCs/>
          <w:color w:val="000000"/>
          <w:kern w:val="24"/>
          <w:sz w:val="24"/>
          <w:szCs w:val="24"/>
          <w:lang w:val="en-GB"/>
        </w:rPr>
        <w:t xml:space="preserve">. Aviation Accident </w:t>
      </w:r>
      <w:r>
        <w:rPr>
          <w:rFonts w:ascii="Times New Roman" w:hAnsi="Times New Roman" w:cs="Times New Roman"/>
          <w:bCs/>
          <w:color w:val="000000"/>
          <w:kern w:val="24"/>
          <w:sz w:val="24"/>
          <w:szCs w:val="24"/>
          <w:lang w:val="en-GB"/>
        </w:rPr>
        <w:t xml:space="preserve"> Reports.</w:t>
      </w:r>
      <w:r w:rsidR="00D304D2">
        <w:rPr>
          <w:rFonts w:ascii="Times New Roman" w:hAnsi="Times New Roman" w:cs="Times New Roman"/>
          <w:bCs/>
          <w:color w:val="000000"/>
          <w:kern w:val="24"/>
          <w:sz w:val="24"/>
          <w:szCs w:val="24"/>
          <w:lang w:val="en-GB"/>
        </w:rPr>
        <w:t xml:space="preserve"> Available from URL: </w:t>
      </w:r>
      <w:r>
        <w:rPr>
          <w:rFonts w:ascii="Times New Roman" w:hAnsi="Times New Roman" w:cs="Times New Roman"/>
          <w:bCs/>
          <w:color w:val="000000"/>
          <w:kern w:val="24"/>
          <w:sz w:val="24"/>
          <w:szCs w:val="24"/>
          <w:lang w:val="en-GB"/>
        </w:rPr>
        <w:t xml:space="preserve"> </w:t>
      </w:r>
      <w:hyperlink r:id="rId12" w:history="1">
        <w:r w:rsidRPr="001175F8">
          <w:rPr>
            <w:rFonts w:ascii="Times New Roman" w:hAnsi="Times New Roman" w:cs="Times New Roman"/>
            <w:color w:val="000000"/>
            <w:kern w:val="24"/>
            <w:lang w:val="en-GB"/>
          </w:rPr>
          <w:t>http://www.ntsb.gov/investigations/AccidentReports/Pages/aviation.aspx</w:t>
        </w:r>
      </w:hyperlink>
      <w:r w:rsidR="00456CBD">
        <w:rPr>
          <w:rFonts w:ascii="Times New Roman" w:hAnsi="Times New Roman" w:cs="Times New Roman"/>
          <w:bCs/>
          <w:color w:val="000000"/>
          <w:kern w:val="24"/>
          <w:sz w:val="24"/>
          <w:szCs w:val="24"/>
          <w:lang w:val="en-GB"/>
        </w:rPr>
        <w:t xml:space="preserve"> (accessed 23 August</w:t>
      </w:r>
      <w:r w:rsidR="00D304D2">
        <w:rPr>
          <w:rFonts w:ascii="Times New Roman" w:hAnsi="Times New Roman" w:cs="Times New Roman"/>
          <w:bCs/>
          <w:color w:val="000000"/>
          <w:kern w:val="24"/>
          <w:sz w:val="24"/>
          <w:szCs w:val="24"/>
          <w:lang w:val="en-GB"/>
        </w:rPr>
        <w:t xml:space="preserve"> 2017).</w:t>
      </w:r>
    </w:p>
    <w:p w14:paraId="46AC6D37" w14:textId="1D018748" w:rsidR="000D508F" w:rsidRDefault="00E75001" w:rsidP="00E868F5">
      <w:pPr>
        <w:pStyle w:val="ListParagraph"/>
        <w:numPr>
          <w:ilvl w:val="0"/>
          <w:numId w:val="30"/>
        </w:numPr>
        <w:jc w:val="both"/>
        <w:rPr>
          <w:rFonts w:ascii="Times New Roman" w:hAnsi="Times New Roman" w:cs="Times New Roman"/>
          <w:bCs/>
          <w:color w:val="000000"/>
          <w:kern w:val="24"/>
          <w:sz w:val="24"/>
          <w:szCs w:val="24"/>
          <w:lang w:val="en-GB"/>
        </w:rPr>
      </w:pPr>
      <w:r w:rsidRPr="00E868F5">
        <w:rPr>
          <w:rFonts w:ascii="Times New Roman" w:hAnsi="Times New Roman" w:cs="Times New Roman"/>
          <w:bCs/>
          <w:color w:val="000000"/>
          <w:kern w:val="24"/>
          <w:sz w:val="24"/>
          <w:szCs w:val="24"/>
          <w:lang w:val="en-GB"/>
        </w:rPr>
        <w:t>ICAO. Manual on the Investigation of Cabin Safety Aspects in Accidents and Incidents (Doc 10062). International Civil Aviation Organization, Montreal, 2017</w:t>
      </w:r>
    </w:p>
    <w:p w14:paraId="194827B2" w14:textId="24BD0F93" w:rsidR="00317DA3" w:rsidRDefault="00317DA3" w:rsidP="007A56DC">
      <w:pPr>
        <w:pStyle w:val="ListParagraph"/>
        <w:numPr>
          <w:ilvl w:val="0"/>
          <w:numId w:val="30"/>
        </w:numPr>
        <w:jc w:val="both"/>
        <w:rPr>
          <w:rFonts w:ascii="Times New Roman" w:hAnsi="Times New Roman" w:cs="Times New Roman"/>
          <w:bCs/>
          <w:color w:val="000000"/>
          <w:kern w:val="24"/>
          <w:sz w:val="24"/>
          <w:szCs w:val="24"/>
          <w:lang w:val="en-GB"/>
        </w:rPr>
      </w:pPr>
      <w:r>
        <w:rPr>
          <w:rFonts w:ascii="Times New Roman" w:hAnsi="Times New Roman" w:cs="Times New Roman"/>
          <w:bCs/>
          <w:color w:val="000000"/>
          <w:kern w:val="24"/>
          <w:sz w:val="24"/>
          <w:szCs w:val="24"/>
          <w:lang w:val="en-GB"/>
        </w:rPr>
        <w:t>ICAO</w:t>
      </w:r>
      <w:r w:rsidR="007A56DC">
        <w:rPr>
          <w:rFonts w:ascii="Times New Roman" w:hAnsi="Times New Roman" w:cs="Times New Roman"/>
          <w:bCs/>
          <w:color w:val="000000"/>
          <w:kern w:val="24"/>
          <w:sz w:val="24"/>
          <w:szCs w:val="24"/>
          <w:lang w:val="en-GB"/>
        </w:rPr>
        <w:t>.</w:t>
      </w:r>
      <w:r>
        <w:rPr>
          <w:rFonts w:ascii="Times New Roman" w:hAnsi="Times New Roman" w:cs="Times New Roman"/>
          <w:bCs/>
          <w:color w:val="000000"/>
          <w:kern w:val="24"/>
          <w:sz w:val="24"/>
          <w:szCs w:val="24"/>
          <w:lang w:val="en-GB"/>
        </w:rPr>
        <w:t xml:space="preserve"> Annex 13</w:t>
      </w:r>
      <w:r w:rsidR="007A56DC">
        <w:rPr>
          <w:rFonts w:ascii="Times New Roman" w:hAnsi="Times New Roman" w:cs="Times New Roman"/>
          <w:bCs/>
          <w:color w:val="000000"/>
          <w:kern w:val="24"/>
          <w:sz w:val="24"/>
          <w:szCs w:val="24"/>
          <w:lang w:val="en-GB"/>
        </w:rPr>
        <w:t>,</w:t>
      </w:r>
      <w:r>
        <w:rPr>
          <w:rFonts w:ascii="Times New Roman" w:hAnsi="Times New Roman" w:cs="Times New Roman"/>
          <w:bCs/>
          <w:color w:val="000000"/>
          <w:kern w:val="24"/>
          <w:sz w:val="24"/>
          <w:szCs w:val="24"/>
          <w:lang w:val="en-GB"/>
        </w:rPr>
        <w:t xml:space="preserve"> Aircraft Accident and Incident Investigation. Eleventh Edition, July 2016. International Civil Aviation Orgnization, Montreal, 2016.</w:t>
      </w:r>
    </w:p>
    <w:p w14:paraId="0AB02638" w14:textId="77777777" w:rsidR="00DE587E" w:rsidRDefault="00DE587E" w:rsidP="00DE587E">
      <w:pPr>
        <w:ind w:left="720"/>
        <w:jc w:val="both"/>
        <w:rPr>
          <w:rFonts w:ascii="Times New Roman" w:hAnsi="Times New Roman" w:cs="Times New Roman"/>
          <w:bCs/>
          <w:color w:val="000000"/>
          <w:kern w:val="24"/>
          <w:sz w:val="24"/>
          <w:szCs w:val="24"/>
          <w:lang w:val="en-GB"/>
        </w:rPr>
      </w:pPr>
    </w:p>
    <w:p w14:paraId="1855B9F9" w14:textId="49CAB188" w:rsidR="00DE587E" w:rsidRPr="00DE587E" w:rsidRDefault="00DE587E" w:rsidP="00DE587E">
      <w:pPr>
        <w:ind w:left="360"/>
        <w:jc w:val="both"/>
        <w:rPr>
          <w:rFonts w:ascii="Times New Roman" w:hAnsi="Times New Roman" w:cs="Times New Roman"/>
          <w:bCs/>
          <w:color w:val="000000"/>
          <w:kern w:val="24"/>
          <w:sz w:val="24"/>
          <w:szCs w:val="24"/>
          <w:lang w:val="en-GB"/>
        </w:rPr>
      </w:pPr>
      <w:r w:rsidRPr="00DE587E">
        <w:rPr>
          <w:rFonts w:ascii="Times New Roman" w:hAnsi="Times New Roman" w:cs="Times New Roman"/>
          <w:bCs/>
          <w:color w:val="000000"/>
          <w:kern w:val="24"/>
          <w:sz w:val="24"/>
          <w:szCs w:val="24"/>
          <w:lang w:val="en-GB"/>
        </w:rPr>
        <w:t>Members of IBRACE (International Board for Res</w:t>
      </w:r>
      <w:r>
        <w:rPr>
          <w:rFonts w:ascii="Times New Roman" w:hAnsi="Times New Roman" w:cs="Times New Roman"/>
          <w:bCs/>
          <w:color w:val="000000"/>
          <w:kern w:val="24"/>
          <w:sz w:val="24"/>
          <w:szCs w:val="24"/>
          <w:lang w:val="en-GB"/>
        </w:rPr>
        <w:t>e</w:t>
      </w:r>
      <w:r w:rsidRPr="00DE587E">
        <w:rPr>
          <w:rFonts w:ascii="Times New Roman" w:hAnsi="Times New Roman" w:cs="Times New Roman"/>
          <w:bCs/>
          <w:color w:val="000000"/>
          <w:kern w:val="24"/>
          <w:sz w:val="24"/>
          <w:szCs w:val="24"/>
          <w:lang w:val="en-GB"/>
        </w:rPr>
        <w:t>arch into Aircraft Crash Events)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5222"/>
      </w:tblGrid>
      <w:tr w:rsidR="000D05F6" w:rsidRPr="002F5D5A" w14:paraId="2E4BCD0E" w14:textId="77777777" w:rsidTr="00D2691C">
        <w:tc>
          <w:tcPr>
            <w:tcW w:w="3794" w:type="dxa"/>
            <w:shd w:val="clear" w:color="auto" w:fill="auto"/>
            <w:vAlign w:val="center"/>
          </w:tcPr>
          <w:p w14:paraId="65ED4DE6" w14:textId="364D3DBB" w:rsidR="000D05F6" w:rsidRDefault="000D05F6" w:rsidP="006C3F83">
            <w:pPr>
              <w:spacing w:after="0" w:line="240" w:lineRule="auto"/>
              <w:rPr>
                <w:rFonts w:ascii="Times New Roman" w:hAnsi="Times New Roman" w:cs="Times New Roman"/>
                <w:bCs/>
                <w:color w:val="000000"/>
                <w:kern w:val="24"/>
                <w:sz w:val="24"/>
                <w:szCs w:val="24"/>
                <w:lang w:val="en-GB"/>
              </w:rPr>
            </w:pPr>
            <w:r w:rsidRPr="000D05F6">
              <w:rPr>
                <w:rFonts w:ascii="Times New Roman" w:hAnsi="Times New Roman" w:cs="Times New Roman"/>
                <w:bCs/>
                <w:color w:val="000000"/>
                <w:kern w:val="24"/>
                <w:sz w:val="24"/>
                <w:szCs w:val="24"/>
                <w:lang w:val="en-GB"/>
              </w:rPr>
              <w:t>Mr. Martin Maurino MEng (Secretary)</w:t>
            </w:r>
          </w:p>
        </w:tc>
        <w:tc>
          <w:tcPr>
            <w:tcW w:w="5222" w:type="dxa"/>
            <w:shd w:val="clear" w:color="auto" w:fill="auto"/>
            <w:vAlign w:val="center"/>
          </w:tcPr>
          <w:p w14:paraId="5BD24FCA" w14:textId="4C460CE5" w:rsidR="000D05F6" w:rsidRPr="00DE587E" w:rsidRDefault="000D05F6" w:rsidP="006C3F83">
            <w:pPr>
              <w:spacing w:after="0" w:line="240" w:lineRule="auto"/>
              <w:rPr>
                <w:rFonts w:ascii="Times New Roman" w:hAnsi="Times New Roman" w:cs="Times New Roman"/>
                <w:bCs/>
                <w:color w:val="000000"/>
                <w:kern w:val="24"/>
                <w:sz w:val="24"/>
                <w:szCs w:val="24"/>
                <w:lang w:val="en-GB"/>
              </w:rPr>
            </w:pPr>
            <w:r w:rsidRPr="000D05F6">
              <w:rPr>
                <w:rFonts w:ascii="Times New Roman" w:hAnsi="Times New Roman" w:cs="Times New Roman"/>
                <w:bCs/>
                <w:color w:val="000000"/>
                <w:kern w:val="24"/>
                <w:sz w:val="24"/>
                <w:szCs w:val="24"/>
                <w:lang w:val="en-GB"/>
              </w:rPr>
              <w:t>Safety, Efficiency and Operations Officer, ICAO Air Navigation Bureau, Montreal, PQ, Canada</w:t>
            </w:r>
          </w:p>
        </w:tc>
      </w:tr>
      <w:tr w:rsidR="00DE587E" w:rsidRPr="002F5D5A" w14:paraId="0356D9C3" w14:textId="77777777" w:rsidTr="006C3F83">
        <w:tc>
          <w:tcPr>
            <w:tcW w:w="3794" w:type="dxa"/>
            <w:shd w:val="clear" w:color="auto" w:fill="auto"/>
          </w:tcPr>
          <w:p w14:paraId="374E0C61" w14:textId="40CF5D45" w:rsidR="00DE587E" w:rsidRPr="00DE587E" w:rsidRDefault="00DE587E" w:rsidP="006C3F83">
            <w:pPr>
              <w:spacing w:after="0" w:line="240" w:lineRule="auto"/>
              <w:rPr>
                <w:rFonts w:ascii="Times New Roman" w:hAnsi="Times New Roman" w:cs="Times New Roman"/>
                <w:bCs/>
                <w:color w:val="000000"/>
                <w:kern w:val="24"/>
                <w:sz w:val="24"/>
                <w:szCs w:val="24"/>
                <w:lang w:val="en-GB"/>
              </w:rPr>
            </w:pPr>
            <w:r>
              <w:rPr>
                <w:rFonts w:ascii="Times New Roman" w:hAnsi="Times New Roman" w:cs="Times New Roman"/>
                <w:bCs/>
                <w:color w:val="000000"/>
                <w:kern w:val="24"/>
                <w:sz w:val="24"/>
                <w:szCs w:val="24"/>
                <w:lang w:val="en-GB"/>
              </w:rPr>
              <w:t>Dr. Hrushikesh</w:t>
            </w:r>
            <w:r w:rsidRPr="00DE587E">
              <w:rPr>
                <w:rFonts w:ascii="Times New Roman" w:hAnsi="Times New Roman" w:cs="Times New Roman"/>
                <w:bCs/>
                <w:color w:val="000000"/>
                <w:kern w:val="24"/>
                <w:sz w:val="24"/>
                <w:szCs w:val="24"/>
                <w:lang w:val="en-GB"/>
              </w:rPr>
              <w:t xml:space="preserve"> Abhyankar BEng PhD</w:t>
            </w:r>
          </w:p>
        </w:tc>
        <w:tc>
          <w:tcPr>
            <w:tcW w:w="5222" w:type="dxa"/>
            <w:shd w:val="clear" w:color="auto" w:fill="auto"/>
          </w:tcPr>
          <w:p w14:paraId="483DBBB5" w14:textId="77777777" w:rsidR="00DE587E" w:rsidRPr="00DE587E" w:rsidRDefault="00DE587E" w:rsidP="006C3F83">
            <w:pPr>
              <w:spacing w:after="0" w:line="240" w:lineRule="auto"/>
              <w:rPr>
                <w:rFonts w:ascii="Times New Roman" w:hAnsi="Times New Roman" w:cs="Times New Roman"/>
                <w:bCs/>
                <w:color w:val="000000"/>
                <w:kern w:val="24"/>
                <w:sz w:val="24"/>
                <w:szCs w:val="24"/>
                <w:lang w:val="en-GB"/>
              </w:rPr>
            </w:pPr>
            <w:r w:rsidRPr="00DE587E">
              <w:rPr>
                <w:rFonts w:ascii="Times New Roman" w:hAnsi="Times New Roman" w:cs="Times New Roman"/>
                <w:bCs/>
                <w:color w:val="000000"/>
                <w:kern w:val="24"/>
                <w:sz w:val="24"/>
                <w:szCs w:val="24"/>
                <w:lang w:val="en-GB"/>
              </w:rPr>
              <w:t>Lecturer - Lightweight Structures; Advanced Vehicle Engineering Centre, Cranfield University, England</w:t>
            </w:r>
          </w:p>
        </w:tc>
      </w:tr>
      <w:tr w:rsidR="00DE587E" w:rsidRPr="002F5D5A" w14:paraId="14D87E6D" w14:textId="77777777" w:rsidTr="006C3F83">
        <w:tc>
          <w:tcPr>
            <w:tcW w:w="3794" w:type="dxa"/>
            <w:shd w:val="clear" w:color="auto" w:fill="auto"/>
          </w:tcPr>
          <w:p w14:paraId="35ECBA80" w14:textId="0B5767A5" w:rsidR="00DE587E" w:rsidRPr="00DE587E" w:rsidRDefault="00DE587E" w:rsidP="006C3F83">
            <w:pPr>
              <w:spacing w:after="0" w:line="240" w:lineRule="auto"/>
              <w:rPr>
                <w:rFonts w:ascii="Times New Roman" w:hAnsi="Times New Roman" w:cs="Times New Roman"/>
                <w:bCs/>
                <w:color w:val="000000"/>
                <w:kern w:val="24"/>
                <w:sz w:val="24"/>
                <w:szCs w:val="24"/>
                <w:lang w:val="en-GB"/>
              </w:rPr>
            </w:pPr>
            <w:r w:rsidRPr="00DE587E">
              <w:rPr>
                <w:rFonts w:ascii="Times New Roman" w:hAnsi="Times New Roman" w:cs="Times New Roman"/>
                <w:bCs/>
                <w:color w:val="000000"/>
                <w:kern w:val="24"/>
                <w:sz w:val="24"/>
                <w:szCs w:val="24"/>
                <w:lang w:val="en-GB"/>
              </w:rPr>
              <w:t>Dr. Graham Braithwaite BSc PhD FRAeS</w:t>
            </w:r>
          </w:p>
        </w:tc>
        <w:tc>
          <w:tcPr>
            <w:tcW w:w="5222" w:type="dxa"/>
            <w:shd w:val="clear" w:color="auto" w:fill="auto"/>
          </w:tcPr>
          <w:p w14:paraId="55BB7DDE" w14:textId="77777777" w:rsidR="00DE587E" w:rsidRPr="00DE587E" w:rsidRDefault="00DE587E" w:rsidP="006C3F83">
            <w:pPr>
              <w:spacing w:after="0" w:line="240" w:lineRule="auto"/>
              <w:rPr>
                <w:rFonts w:ascii="Times New Roman" w:hAnsi="Times New Roman" w:cs="Times New Roman"/>
                <w:bCs/>
                <w:color w:val="000000"/>
                <w:kern w:val="24"/>
                <w:sz w:val="24"/>
                <w:szCs w:val="24"/>
                <w:lang w:val="en-GB"/>
              </w:rPr>
            </w:pPr>
            <w:r w:rsidRPr="00DE587E">
              <w:rPr>
                <w:rFonts w:ascii="Times New Roman" w:hAnsi="Times New Roman" w:cs="Times New Roman"/>
                <w:bCs/>
                <w:color w:val="000000"/>
                <w:kern w:val="24"/>
                <w:sz w:val="24"/>
                <w:szCs w:val="24"/>
                <w:lang w:val="en-GB"/>
              </w:rPr>
              <w:t>Director, Transport Systems, Academic &amp; Business Support, Cranfield University, England</w:t>
            </w:r>
            <w:hyperlink r:id="rId13" w:history="1"/>
            <w:r w:rsidRPr="00DE587E">
              <w:rPr>
                <w:rFonts w:ascii="Times New Roman" w:hAnsi="Times New Roman" w:cs="Times New Roman"/>
                <w:bCs/>
                <w:color w:val="000000"/>
                <w:kern w:val="24"/>
                <w:sz w:val="24"/>
                <w:szCs w:val="24"/>
                <w:lang w:val="en-GB"/>
              </w:rPr>
              <w:t xml:space="preserve">  </w:t>
            </w:r>
          </w:p>
        </w:tc>
      </w:tr>
      <w:tr w:rsidR="00DE587E" w:rsidRPr="002F5D5A" w14:paraId="6136A081" w14:textId="77777777" w:rsidTr="006C3F83">
        <w:tc>
          <w:tcPr>
            <w:tcW w:w="3794" w:type="dxa"/>
            <w:shd w:val="clear" w:color="auto" w:fill="auto"/>
          </w:tcPr>
          <w:p w14:paraId="5076C7BB" w14:textId="4E1E0C13" w:rsidR="00DE587E" w:rsidRPr="00DE587E" w:rsidRDefault="00DE587E" w:rsidP="006C3F83">
            <w:pPr>
              <w:spacing w:after="0" w:line="240" w:lineRule="auto"/>
              <w:rPr>
                <w:rFonts w:ascii="Times New Roman" w:hAnsi="Times New Roman" w:cs="Times New Roman"/>
                <w:bCs/>
                <w:color w:val="000000"/>
                <w:kern w:val="24"/>
                <w:sz w:val="24"/>
                <w:szCs w:val="24"/>
                <w:lang w:val="en-GB"/>
              </w:rPr>
            </w:pPr>
            <w:r w:rsidRPr="00DE587E">
              <w:rPr>
                <w:rFonts w:ascii="Times New Roman" w:hAnsi="Times New Roman" w:cs="Times New Roman"/>
                <w:bCs/>
                <w:color w:val="000000"/>
                <w:kern w:val="24"/>
                <w:sz w:val="24"/>
                <w:szCs w:val="24"/>
                <w:lang w:val="en-GB"/>
              </w:rPr>
              <w:t>Mr. Peter Brownson DM FRCS (Ed) FRCS (Tr &amp; Orth)</w:t>
            </w:r>
          </w:p>
        </w:tc>
        <w:tc>
          <w:tcPr>
            <w:tcW w:w="5222" w:type="dxa"/>
            <w:shd w:val="clear" w:color="auto" w:fill="auto"/>
          </w:tcPr>
          <w:p w14:paraId="77D92A3F" w14:textId="77777777" w:rsidR="00DE587E" w:rsidRPr="00DE587E" w:rsidRDefault="00DE587E" w:rsidP="006C3F83">
            <w:pPr>
              <w:spacing w:after="0" w:line="240" w:lineRule="auto"/>
              <w:rPr>
                <w:rFonts w:ascii="Times New Roman" w:hAnsi="Times New Roman" w:cs="Times New Roman"/>
                <w:bCs/>
                <w:color w:val="000000"/>
                <w:kern w:val="24"/>
                <w:sz w:val="24"/>
                <w:szCs w:val="24"/>
                <w:lang w:val="en-GB"/>
              </w:rPr>
            </w:pPr>
            <w:r w:rsidRPr="00DE587E">
              <w:rPr>
                <w:rFonts w:ascii="Times New Roman" w:hAnsi="Times New Roman" w:cs="Times New Roman"/>
                <w:bCs/>
                <w:color w:val="000000"/>
                <w:kern w:val="24"/>
                <w:sz w:val="24"/>
                <w:szCs w:val="24"/>
                <w:lang w:val="en-GB"/>
              </w:rPr>
              <w:t xml:space="preserve">Consultant Orthopaedic Surgeon, Spire Liverpool Hospital, Liverpool </w:t>
            </w:r>
          </w:p>
        </w:tc>
      </w:tr>
      <w:tr w:rsidR="00DE587E" w:rsidRPr="002F5D5A" w14:paraId="64766AA7" w14:textId="77777777" w:rsidTr="006C3F83">
        <w:tc>
          <w:tcPr>
            <w:tcW w:w="3794" w:type="dxa"/>
            <w:shd w:val="clear" w:color="auto" w:fill="auto"/>
          </w:tcPr>
          <w:p w14:paraId="07B86B2E" w14:textId="54822956" w:rsidR="00DE587E" w:rsidRPr="00DE587E" w:rsidRDefault="00DE587E" w:rsidP="006C3F83">
            <w:pPr>
              <w:spacing w:after="0" w:line="240" w:lineRule="auto"/>
              <w:rPr>
                <w:rFonts w:ascii="Times New Roman" w:hAnsi="Times New Roman" w:cs="Times New Roman"/>
                <w:bCs/>
                <w:color w:val="000000"/>
                <w:kern w:val="24"/>
                <w:sz w:val="24"/>
                <w:szCs w:val="24"/>
                <w:lang w:val="en-GB"/>
              </w:rPr>
            </w:pPr>
            <w:r w:rsidRPr="00DE587E">
              <w:rPr>
                <w:rFonts w:ascii="Times New Roman" w:hAnsi="Times New Roman" w:cs="Times New Roman"/>
                <w:bCs/>
                <w:color w:val="000000"/>
                <w:kern w:val="24"/>
                <w:sz w:val="24"/>
                <w:szCs w:val="24"/>
                <w:lang w:val="en-GB"/>
              </w:rPr>
              <w:t xml:space="preserve">Dr. James Brighton </w:t>
            </w:r>
            <w:r w:rsidR="000D05F6">
              <w:rPr>
                <w:rFonts w:ascii="Times New Roman" w:hAnsi="Times New Roman" w:cs="Times New Roman"/>
                <w:bCs/>
                <w:color w:val="000000"/>
                <w:kern w:val="24"/>
                <w:sz w:val="24"/>
                <w:szCs w:val="24"/>
                <w:lang w:val="en-GB"/>
              </w:rPr>
              <w:t>EngD, BEng,</w:t>
            </w:r>
            <w:r w:rsidRPr="00DE587E">
              <w:rPr>
                <w:rFonts w:ascii="Times New Roman" w:hAnsi="Times New Roman" w:cs="Times New Roman"/>
                <w:bCs/>
                <w:color w:val="000000"/>
                <w:kern w:val="24"/>
                <w:sz w:val="24"/>
                <w:szCs w:val="24"/>
                <w:lang w:val="en-GB"/>
              </w:rPr>
              <w:t xml:space="preserve"> FIAgrE</w:t>
            </w:r>
          </w:p>
        </w:tc>
        <w:tc>
          <w:tcPr>
            <w:tcW w:w="5222" w:type="dxa"/>
            <w:shd w:val="clear" w:color="auto" w:fill="auto"/>
          </w:tcPr>
          <w:p w14:paraId="48F46FEB" w14:textId="77777777" w:rsidR="00DE587E" w:rsidRPr="00DE587E" w:rsidRDefault="00DE587E" w:rsidP="006C3F83">
            <w:pPr>
              <w:pStyle w:val="xmsonormal"/>
              <w:shd w:val="clear" w:color="auto" w:fill="FFFFFF"/>
              <w:spacing w:before="0" w:beforeAutospacing="0" w:after="0" w:afterAutospacing="0"/>
              <w:rPr>
                <w:rFonts w:eastAsiaTheme="minorEastAsia"/>
                <w:bCs/>
                <w:color w:val="000000"/>
                <w:kern w:val="24"/>
                <w:lang w:val="en-GB"/>
              </w:rPr>
            </w:pPr>
            <w:r w:rsidRPr="00DE587E">
              <w:rPr>
                <w:rFonts w:eastAsiaTheme="minorEastAsia"/>
                <w:bCs/>
                <w:color w:val="000000"/>
                <w:kern w:val="24"/>
                <w:lang w:val="en-GB"/>
              </w:rPr>
              <w:t>Senior Lecturer, Off road and Motorsport Vehicle Dynamics, SATM; Head of the Centre for Advanced Vehicle Engineering, Cranfield University</w:t>
            </w:r>
          </w:p>
        </w:tc>
      </w:tr>
      <w:tr w:rsidR="00DE587E" w:rsidRPr="002F5D5A" w14:paraId="06EC5219" w14:textId="77777777" w:rsidTr="006C3F83">
        <w:tc>
          <w:tcPr>
            <w:tcW w:w="3794" w:type="dxa"/>
            <w:shd w:val="clear" w:color="auto" w:fill="auto"/>
          </w:tcPr>
          <w:p w14:paraId="2DE6722B" w14:textId="22984251" w:rsidR="00DE587E" w:rsidRPr="00DE587E" w:rsidRDefault="00DE587E" w:rsidP="006C3F83">
            <w:pPr>
              <w:spacing w:after="0" w:line="240" w:lineRule="auto"/>
              <w:rPr>
                <w:rFonts w:ascii="Times New Roman" w:hAnsi="Times New Roman" w:cs="Times New Roman"/>
                <w:bCs/>
                <w:color w:val="000000"/>
                <w:kern w:val="24"/>
                <w:sz w:val="24"/>
                <w:szCs w:val="24"/>
                <w:lang w:val="en-GB"/>
              </w:rPr>
            </w:pPr>
            <w:r w:rsidRPr="00DE587E">
              <w:rPr>
                <w:rFonts w:ascii="Times New Roman" w:hAnsi="Times New Roman" w:cs="Times New Roman"/>
                <w:bCs/>
                <w:color w:val="000000"/>
                <w:kern w:val="24"/>
                <w:sz w:val="24"/>
                <w:szCs w:val="24"/>
                <w:lang w:val="en-GB"/>
              </w:rPr>
              <w:t xml:space="preserve">Professor Chris Colton </w:t>
            </w:r>
            <w:r w:rsidR="000D05F6">
              <w:rPr>
                <w:rFonts w:ascii="Times New Roman" w:hAnsi="Times New Roman" w:cs="Times New Roman"/>
                <w:bCs/>
                <w:color w:val="000000"/>
                <w:kern w:val="24"/>
                <w:sz w:val="24"/>
                <w:szCs w:val="24"/>
                <w:lang w:val="en-GB"/>
              </w:rPr>
              <w:t>MB BS, LRCP, FRCS(Eng),</w:t>
            </w:r>
            <w:r w:rsidRPr="00DE587E">
              <w:rPr>
                <w:rFonts w:ascii="Times New Roman" w:hAnsi="Times New Roman" w:cs="Times New Roman"/>
                <w:bCs/>
                <w:color w:val="000000"/>
                <w:kern w:val="24"/>
                <w:sz w:val="24"/>
                <w:szCs w:val="24"/>
                <w:lang w:val="en-GB"/>
              </w:rPr>
              <w:t xml:space="preserve"> FRCSEd</w:t>
            </w:r>
          </w:p>
        </w:tc>
        <w:tc>
          <w:tcPr>
            <w:tcW w:w="5222" w:type="dxa"/>
            <w:shd w:val="clear" w:color="auto" w:fill="auto"/>
          </w:tcPr>
          <w:p w14:paraId="7CB6ABDE" w14:textId="77777777" w:rsidR="00DE587E" w:rsidRPr="00DE587E" w:rsidRDefault="00DE587E" w:rsidP="006C3F83">
            <w:pPr>
              <w:spacing w:after="0" w:line="240" w:lineRule="auto"/>
              <w:rPr>
                <w:rFonts w:ascii="Times New Roman" w:hAnsi="Times New Roman" w:cs="Times New Roman"/>
                <w:bCs/>
                <w:color w:val="000000"/>
                <w:kern w:val="24"/>
                <w:sz w:val="24"/>
                <w:szCs w:val="24"/>
                <w:lang w:val="en-GB"/>
              </w:rPr>
            </w:pPr>
            <w:r w:rsidRPr="00DE587E">
              <w:rPr>
                <w:rFonts w:ascii="Times New Roman" w:hAnsi="Times New Roman" w:cs="Times New Roman"/>
                <w:bCs/>
                <w:color w:val="000000"/>
                <w:kern w:val="24"/>
                <w:sz w:val="24"/>
                <w:szCs w:val="24"/>
                <w:lang w:val="en-GB"/>
              </w:rPr>
              <w:t>Professor Emeritus in Orthopaedic and Accident Surgery, Nottingham University</w:t>
            </w:r>
          </w:p>
        </w:tc>
      </w:tr>
      <w:tr w:rsidR="007C11C0" w:rsidRPr="002F5D5A" w14:paraId="5DDA71CC" w14:textId="77777777" w:rsidTr="000D05F6">
        <w:trPr>
          <w:trHeight w:val="311"/>
        </w:trPr>
        <w:tc>
          <w:tcPr>
            <w:tcW w:w="3794" w:type="dxa"/>
            <w:shd w:val="clear" w:color="auto" w:fill="auto"/>
          </w:tcPr>
          <w:p w14:paraId="31E6CF70" w14:textId="6E5A61E3" w:rsidR="007C11C0" w:rsidRPr="00DE587E" w:rsidRDefault="007C11C0" w:rsidP="000D05F6">
            <w:pPr>
              <w:spacing w:after="0" w:line="240" w:lineRule="auto"/>
              <w:rPr>
                <w:rFonts w:ascii="Times New Roman" w:hAnsi="Times New Roman" w:cs="Times New Roman"/>
                <w:bCs/>
                <w:color w:val="000000"/>
                <w:kern w:val="24"/>
                <w:sz w:val="24"/>
                <w:szCs w:val="24"/>
                <w:lang w:val="en-GB"/>
              </w:rPr>
            </w:pPr>
            <w:r w:rsidRPr="007C11C0">
              <w:rPr>
                <w:rFonts w:ascii="Times New Roman" w:hAnsi="Times New Roman" w:cs="Times New Roman"/>
                <w:bCs/>
                <w:color w:val="000000"/>
                <w:kern w:val="24"/>
                <w:sz w:val="24"/>
                <w:szCs w:val="24"/>
                <w:lang w:val="en-GB"/>
              </w:rPr>
              <w:t>Professor Jan M Davies MSc</w:t>
            </w:r>
            <w:r w:rsidR="000D05F6">
              <w:rPr>
                <w:rFonts w:ascii="Times New Roman" w:hAnsi="Times New Roman" w:cs="Times New Roman"/>
                <w:bCs/>
                <w:color w:val="000000"/>
                <w:kern w:val="24"/>
                <w:sz w:val="24"/>
                <w:szCs w:val="24"/>
                <w:lang w:val="en-GB"/>
              </w:rPr>
              <w:t>,</w:t>
            </w:r>
            <w:r w:rsidRPr="007C11C0">
              <w:rPr>
                <w:rFonts w:ascii="Times New Roman" w:hAnsi="Times New Roman" w:cs="Times New Roman"/>
                <w:bCs/>
                <w:color w:val="000000"/>
                <w:kern w:val="24"/>
                <w:sz w:val="24"/>
                <w:szCs w:val="24"/>
                <w:lang w:val="en-GB"/>
              </w:rPr>
              <w:t xml:space="preserve"> MD</w:t>
            </w:r>
            <w:r w:rsidR="000D05F6">
              <w:rPr>
                <w:rFonts w:ascii="Times New Roman" w:hAnsi="Times New Roman" w:cs="Times New Roman"/>
                <w:bCs/>
                <w:color w:val="000000"/>
                <w:kern w:val="24"/>
                <w:sz w:val="24"/>
                <w:szCs w:val="24"/>
                <w:lang w:val="en-GB"/>
              </w:rPr>
              <w:t>,</w:t>
            </w:r>
            <w:r w:rsidRPr="007C11C0">
              <w:rPr>
                <w:rFonts w:ascii="Times New Roman" w:hAnsi="Times New Roman" w:cs="Times New Roman"/>
                <w:bCs/>
                <w:color w:val="000000"/>
                <w:kern w:val="24"/>
                <w:sz w:val="24"/>
                <w:szCs w:val="24"/>
                <w:lang w:val="en-GB"/>
              </w:rPr>
              <w:t xml:space="preserve"> FRCPC</w:t>
            </w:r>
            <w:r w:rsidR="000D05F6">
              <w:rPr>
                <w:rFonts w:ascii="Times New Roman" w:hAnsi="Times New Roman" w:cs="Times New Roman"/>
                <w:bCs/>
                <w:color w:val="000000"/>
                <w:kern w:val="24"/>
                <w:sz w:val="24"/>
                <w:szCs w:val="24"/>
                <w:lang w:val="en-GB"/>
              </w:rPr>
              <w:t>,</w:t>
            </w:r>
            <w:r w:rsidRPr="007C11C0">
              <w:rPr>
                <w:rFonts w:ascii="Times New Roman" w:hAnsi="Times New Roman" w:cs="Times New Roman"/>
                <w:bCs/>
                <w:color w:val="000000"/>
                <w:kern w:val="24"/>
                <w:sz w:val="24"/>
                <w:szCs w:val="24"/>
                <w:lang w:val="en-GB"/>
              </w:rPr>
              <w:t xml:space="preserve"> FRAeS</w:t>
            </w:r>
          </w:p>
        </w:tc>
        <w:tc>
          <w:tcPr>
            <w:tcW w:w="5222" w:type="dxa"/>
            <w:shd w:val="clear" w:color="auto" w:fill="auto"/>
            <w:vAlign w:val="center"/>
          </w:tcPr>
          <w:p w14:paraId="7EB0C09E" w14:textId="66666F30" w:rsidR="007C11C0" w:rsidRPr="00DE587E" w:rsidRDefault="007C11C0" w:rsidP="006C3F83">
            <w:pPr>
              <w:spacing w:after="0" w:line="240" w:lineRule="auto"/>
              <w:rPr>
                <w:rFonts w:ascii="Times New Roman" w:hAnsi="Times New Roman" w:cs="Times New Roman"/>
                <w:bCs/>
                <w:color w:val="000000"/>
                <w:kern w:val="24"/>
                <w:sz w:val="24"/>
                <w:szCs w:val="24"/>
                <w:lang w:val="en-GB"/>
              </w:rPr>
            </w:pPr>
            <w:r w:rsidRPr="007C11C0">
              <w:rPr>
                <w:rFonts w:ascii="Times New Roman" w:hAnsi="Times New Roman" w:cs="Times New Roman"/>
                <w:bCs/>
                <w:color w:val="000000"/>
                <w:kern w:val="24"/>
                <w:sz w:val="24"/>
                <w:szCs w:val="24"/>
                <w:lang w:val="en-GB"/>
              </w:rPr>
              <w:t>Professor of Anesthesia, Cumming School of Medicine and Adjunct Professor of Psychology, Faculty of Arts, University of Calgary, Calgary</w:t>
            </w:r>
          </w:p>
        </w:tc>
      </w:tr>
      <w:tr w:rsidR="00DE587E" w:rsidRPr="002F5D5A" w14:paraId="0F2BD381" w14:textId="77777777" w:rsidTr="006C3F83">
        <w:trPr>
          <w:trHeight w:val="311"/>
        </w:trPr>
        <w:tc>
          <w:tcPr>
            <w:tcW w:w="3794" w:type="dxa"/>
            <w:shd w:val="clear" w:color="auto" w:fill="auto"/>
          </w:tcPr>
          <w:p w14:paraId="1F6FC7B5" w14:textId="77777777" w:rsidR="00DE587E" w:rsidRPr="00DE587E" w:rsidRDefault="00DE587E" w:rsidP="006C3F83">
            <w:pPr>
              <w:spacing w:after="0" w:line="240" w:lineRule="auto"/>
              <w:rPr>
                <w:rFonts w:ascii="Times New Roman" w:hAnsi="Times New Roman" w:cs="Times New Roman"/>
                <w:bCs/>
                <w:color w:val="000000"/>
                <w:kern w:val="24"/>
                <w:sz w:val="24"/>
                <w:szCs w:val="24"/>
                <w:lang w:val="en-GB"/>
              </w:rPr>
            </w:pPr>
            <w:r w:rsidRPr="00DE587E">
              <w:rPr>
                <w:rFonts w:ascii="Times New Roman" w:hAnsi="Times New Roman" w:cs="Times New Roman"/>
                <w:bCs/>
                <w:color w:val="000000"/>
                <w:kern w:val="24"/>
                <w:sz w:val="24"/>
                <w:szCs w:val="24"/>
                <w:lang w:val="en-GB"/>
              </w:rPr>
              <w:t>Ms. Amanda Taylor BME</w:t>
            </w:r>
          </w:p>
        </w:tc>
        <w:tc>
          <w:tcPr>
            <w:tcW w:w="5222" w:type="dxa"/>
            <w:shd w:val="clear" w:color="auto" w:fill="auto"/>
          </w:tcPr>
          <w:p w14:paraId="1E4D1BAF" w14:textId="77777777" w:rsidR="00DE587E" w:rsidRPr="00DE587E" w:rsidRDefault="00DE587E" w:rsidP="006C3F83">
            <w:pPr>
              <w:spacing w:after="0" w:line="240" w:lineRule="auto"/>
              <w:rPr>
                <w:rFonts w:ascii="Times New Roman" w:hAnsi="Times New Roman" w:cs="Times New Roman"/>
                <w:bCs/>
                <w:color w:val="000000"/>
                <w:kern w:val="24"/>
                <w:sz w:val="24"/>
                <w:szCs w:val="24"/>
                <w:lang w:val="en-GB"/>
              </w:rPr>
            </w:pPr>
            <w:r w:rsidRPr="00DE587E">
              <w:rPr>
                <w:rFonts w:ascii="Times New Roman" w:hAnsi="Times New Roman" w:cs="Times New Roman"/>
                <w:bCs/>
                <w:color w:val="000000"/>
                <w:kern w:val="24"/>
                <w:sz w:val="24"/>
                <w:szCs w:val="24"/>
                <w:lang w:val="en-GB"/>
              </w:rPr>
              <w:t xml:space="preserve">Research Engineer, Biodynamics Research Team, Civil Aerospace Medical Institute, Federal Aviation Authority, Oklahoma City, USA </w:t>
            </w:r>
          </w:p>
        </w:tc>
      </w:tr>
      <w:tr w:rsidR="00DE587E" w:rsidRPr="002F5D5A" w14:paraId="6FF71F51" w14:textId="77777777" w:rsidTr="006C3F83">
        <w:trPr>
          <w:trHeight w:val="311"/>
        </w:trPr>
        <w:tc>
          <w:tcPr>
            <w:tcW w:w="3794" w:type="dxa"/>
            <w:shd w:val="clear" w:color="auto" w:fill="auto"/>
          </w:tcPr>
          <w:p w14:paraId="1F5DC7EB" w14:textId="1C6A2233" w:rsidR="00DE587E" w:rsidRPr="00DE587E" w:rsidRDefault="00DE587E" w:rsidP="006C3F83">
            <w:pPr>
              <w:spacing w:after="0" w:line="240" w:lineRule="auto"/>
              <w:rPr>
                <w:rFonts w:ascii="Times New Roman" w:hAnsi="Times New Roman" w:cs="Times New Roman"/>
                <w:bCs/>
                <w:color w:val="000000"/>
                <w:kern w:val="24"/>
                <w:sz w:val="24"/>
                <w:szCs w:val="24"/>
                <w:lang w:val="en-GB"/>
              </w:rPr>
            </w:pPr>
            <w:r w:rsidRPr="00DE587E">
              <w:rPr>
                <w:rFonts w:ascii="Times New Roman" w:hAnsi="Times New Roman" w:cs="Times New Roman"/>
                <w:bCs/>
                <w:color w:val="000000"/>
                <w:kern w:val="24"/>
                <w:sz w:val="24"/>
                <w:szCs w:val="24"/>
                <w:lang w:val="en-GB"/>
              </w:rPr>
              <w:t>Oliver Tomlin BEng</w:t>
            </w:r>
            <w:r w:rsidR="000D05F6">
              <w:rPr>
                <w:rFonts w:ascii="Times New Roman" w:hAnsi="Times New Roman" w:cs="Times New Roman"/>
                <w:bCs/>
                <w:color w:val="000000"/>
                <w:kern w:val="24"/>
                <w:sz w:val="24"/>
                <w:szCs w:val="24"/>
                <w:lang w:val="en-GB"/>
              </w:rPr>
              <w:t xml:space="preserve"> CEng MIMechE,</w:t>
            </w:r>
            <w:r w:rsidRPr="00DE587E">
              <w:rPr>
                <w:rFonts w:ascii="Times New Roman" w:hAnsi="Times New Roman" w:cs="Times New Roman"/>
                <w:bCs/>
                <w:color w:val="000000"/>
                <w:kern w:val="24"/>
                <w:sz w:val="24"/>
                <w:szCs w:val="24"/>
                <w:lang w:val="en-GB"/>
              </w:rPr>
              <w:t xml:space="preserve"> DipMgt</w:t>
            </w:r>
          </w:p>
        </w:tc>
        <w:tc>
          <w:tcPr>
            <w:tcW w:w="5222" w:type="dxa"/>
            <w:shd w:val="clear" w:color="auto" w:fill="auto"/>
          </w:tcPr>
          <w:p w14:paraId="6BCB43DB" w14:textId="77777777" w:rsidR="00DE587E" w:rsidRPr="00DE587E" w:rsidRDefault="00DE587E" w:rsidP="006C3F83">
            <w:pPr>
              <w:spacing w:after="0" w:line="240" w:lineRule="auto"/>
              <w:rPr>
                <w:rFonts w:ascii="Times New Roman" w:hAnsi="Times New Roman" w:cs="Times New Roman"/>
                <w:bCs/>
                <w:color w:val="000000"/>
                <w:kern w:val="24"/>
                <w:sz w:val="24"/>
                <w:szCs w:val="24"/>
                <w:lang w:val="en-GB"/>
              </w:rPr>
            </w:pPr>
            <w:r w:rsidRPr="00DE587E">
              <w:rPr>
                <w:rFonts w:ascii="Times New Roman" w:hAnsi="Times New Roman" w:cs="Times New Roman"/>
                <w:bCs/>
                <w:color w:val="000000"/>
                <w:kern w:val="24"/>
                <w:sz w:val="24"/>
                <w:szCs w:val="24"/>
                <w:lang w:val="en-GB"/>
              </w:rPr>
              <w:t xml:space="preserve">Engineering Manager, GRM Consulting Ltd., Leamington Spa </w:t>
            </w:r>
          </w:p>
        </w:tc>
      </w:tr>
      <w:tr w:rsidR="00DE587E" w:rsidRPr="002F5D5A" w14:paraId="6ACEA45E" w14:textId="77777777" w:rsidTr="006C3F83">
        <w:trPr>
          <w:trHeight w:val="311"/>
        </w:trPr>
        <w:tc>
          <w:tcPr>
            <w:tcW w:w="3794" w:type="dxa"/>
            <w:shd w:val="clear" w:color="auto" w:fill="auto"/>
          </w:tcPr>
          <w:p w14:paraId="767962E1" w14:textId="77777777" w:rsidR="00DE587E" w:rsidRPr="00DE587E" w:rsidRDefault="00DE587E" w:rsidP="006C3F83">
            <w:pPr>
              <w:spacing w:after="0" w:line="240" w:lineRule="auto"/>
              <w:rPr>
                <w:rFonts w:ascii="Times New Roman" w:hAnsi="Times New Roman" w:cs="Times New Roman"/>
                <w:bCs/>
                <w:color w:val="000000"/>
                <w:kern w:val="24"/>
                <w:sz w:val="24"/>
                <w:szCs w:val="24"/>
                <w:lang w:val="en-GB"/>
              </w:rPr>
            </w:pPr>
            <w:r w:rsidRPr="00DE587E">
              <w:rPr>
                <w:rFonts w:ascii="Times New Roman" w:hAnsi="Times New Roman" w:cs="Times New Roman"/>
                <w:bCs/>
                <w:color w:val="000000"/>
                <w:kern w:val="24"/>
                <w:sz w:val="24"/>
                <w:szCs w:val="24"/>
                <w:lang w:val="en-GB"/>
              </w:rPr>
              <w:t>David Toth, Diplomingenieur FH (Aeronautical Engineering: Airline Operations)</w:t>
            </w:r>
          </w:p>
          <w:p w14:paraId="29D346B4" w14:textId="77777777" w:rsidR="00DE587E" w:rsidRPr="00DE587E" w:rsidRDefault="00DE587E" w:rsidP="006C3F83">
            <w:pPr>
              <w:spacing w:after="0" w:line="240" w:lineRule="auto"/>
              <w:rPr>
                <w:rFonts w:ascii="Times New Roman" w:hAnsi="Times New Roman" w:cs="Times New Roman"/>
                <w:bCs/>
                <w:color w:val="000000"/>
                <w:kern w:val="24"/>
                <w:sz w:val="24"/>
                <w:szCs w:val="24"/>
                <w:lang w:val="en-GB"/>
              </w:rPr>
            </w:pPr>
          </w:p>
        </w:tc>
        <w:tc>
          <w:tcPr>
            <w:tcW w:w="5222" w:type="dxa"/>
            <w:shd w:val="clear" w:color="auto" w:fill="auto"/>
          </w:tcPr>
          <w:p w14:paraId="294C2FB3" w14:textId="77777777" w:rsidR="00DE587E" w:rsidRPr="00DE587E" w:rsidRDefault="00DE587E" w:rsidP="006C3F83">
            <w:pPr>
              <w:spacing w:after="0" w:line="240" w:lineRule="auto"/>
              <w:rPr>
                <w:rFonts w:ascii="Times New Roman" w:hAnsi="Times New Roman" w:cs="Times New Roman"/>
                <w:bCs/>
                <w:color w:val="000000"/>
                <w:kern w:val="24"/>
                <w:sz w:val="24"/>
                <w:szCs w:val="24"/>
                <w:lang w:val="en-GB"/>
              </w:rPr>
            </w:pPr>
            <w:r w:rsidRPr="00DE587E">
              <w:rPr>
                <w:rFonts w:ascii="Times New Roman" w:hAnsi="Times New Roman" w:cs="Times New Roman"/>
                <w:bCs/>
                <w:color w:val="000000"/>
                <w:kern w:val="24"/>
                <w:sz w:val="24"/>
                <w:szCs w:val="24"/>
                <w:lang w:val="en-GB"/>
              </w:rPr>
              <w:t xml:space="preserve">Aviation Engineer, Cabin Safety Expert / Compliance Verification Engineer, TÜV Rheinland Kraftfahrt GmbH Technology Center Traffic Safety </w:t>
            </w:r>
          </w:p>
        </w:tc>
      </w:tr>
      <w:tr w:rsidR="00DE587E" w:rsidRPr="002F5D5A" w14:paraId="43B25064" w14:textId="77777777" w:rsidTr="006C3F83">
        <w:tc>
          <w:tcPr>
            <w:tcW w:w="3794" w:type="dxa"/>
            <w:shd w:val="clear" w:color="auto" w:fill="auto"/>
          </w:tcPr>
          <w:p w14:paraId="148488C9" w14:textId="2EAEC530" w:rsidR="00DE587E" w:rsidRPr="00DE587E" w:rsidRDefault="000D05F6" w:rsidP="006C3F83">
            <w:pPr>
              <w:spacing w:after="0" w:line="240" w:lineRule="auto"/>
              <w:rPr>
                <w:rFonts w:ascii="Times New Roman" w:hAnsi="Times New Roman" w:cs="Times New Roman"/>
                <w:bCs/>
                <w:color w:val="000000"/>
                <w:kern w:val="24"/>
                <w:sz w:val="24"/>
                <w:szCs w:val="24"/>
                <w:lang w:val="en-GB"/>
              </w:rPr>
            </w:pPr>
            <w:r>
              <w:rPr>
                <w:rFonts w:ascii="Times New Roman" w:hAnsi="Times New Roman" w:cs="Times New Roman"/>
                <w:bCs/>
                <w:color w:val="000000"/>
                <w:kern w:val="24"/>
                <w:sz w:val="24"/>
                <w:szCs w:val="24"/>
                <w:lang w:val="en-GB"/>
              </w:rPr>
              <w:t>Professor Angus Wallace MB ChB,</w:t>
            </w:r>
            <w:r w:rsidR="00DE587E" w:rsidRPr="00DE587E">
              <w:rPr>
                <w:rFonts w:ascii="Times New Roman" w:hAnsi="Times New Roman" w:cs="Times New Roman"/>
                <w:bCs/>
                <w:color w:val="000000"/>
                <w:kern w:val="24"/>
                <w:sz w:val="24"/>
                <w:szCs w:val="24"/>
                <w:lang w:val="en-GB"/>
              </w:rPr>
              <w:t xml:space="preserve"> FRCS (Ed</w:t>
            </w:r>
            <w:r>
              <w:rPr>
                <w:rFonts w:ascii="Times New Roman" w:hAnsi="Times New Roman" w:cs="Times New Roman"/>
                <w:bCs/>
                <w:color w:val="000000"/>
                <w:kern w:val="24"/>
                <w:sz w:val="24"/>
                <w:szCs w:val="24"/>
                <w:lang w:val="en-GB"/>
              </w:rPr>
              <w:t xml:space="preserve"> </w:t>
            </w:r>
            <w:r w:rsidR="00DE587E" w:rsidRPr="00DE587E">
              <w:rPr>
                <w:rFonts w:ascii="Times New Roman" w:hAnsi="Times New Roman" w:cs="Times New Roman"/>
                <w:bCs/>
                <w:color w:val="000000"/>
                <w:kern w:val="24"/>
                <w:sz w:val="24"/>
                <w:szCs w:val="24"/>
                <w:lang w:val="en-GB"/>
              </w:rPr>
              <w:t>&amp;</w:t>
            </w:r>
            <w:r>
              <w:rPr>
                <w:rFonts w:ascii="Times New Roman" w:hAnsi="Times New Roman" w:cs="Times New Roman"/>
                <w:bCs/>
                <w:color w:val="000000"/>
                <w:kern w:val="24"/>
                <w:sz w:val="24"/>
                <w:szCs w:val="24"/>
                <w:lang w:val="en-GB"/>
              </w:rPr>
              <w:t xml:space="preserve"> </w:t>
            </w:r>
            <w:r w:rsidR="00DE587E" w:rsidRPr="00DE587E">
              <w:rPr>
                <w:rFonts w:ascii="Times New Roman" w:hAnsi="Times New Roman" w:cs="Times New Roman"/>
                <w:bCs/>
                <w:color w:val="000000"/>
                <w:kern w:val="24"/>
                <w:sz w:val="24"/>
                <w:szCs w:val="24"/>
                <w:lang w:val="en-GB"/>
              </w:rPr>
              <w:t>Eng), FRCSEd (Orth)</w:t>
            </w:r>
          </w:p>
        </w:tc>
        <w:tc>
          <w:tcPr>
            <w:tcW w:w="5222" w:type="dxa"/>
            <w:shd w:val="clear" w:color="auto" w:fill="auto"/>
          </w:tcPr>
          <w:p w14:paraId="3B804A61" w14:textId="77777777" w:rsidR="00DE587E" w:rsidRPr="00DE587E" w:rsidRDefault="00DE587E" w:rsidP="006C3F83">
            <w:pPr>
              <w:spacing w:after="0" w:line="240" w:lineRule="auto"/>
              <w:rPr>
                <w:rFonts w:ascii="Times New Roman" w:hAnsi="Times New Roman" w:cs="Times New Roman"/>
                <w:bCs/>
                <w:color w:val="000000"/>
                <w:kern w:val="24"/>
                <w:sz w:val="24"/>
                <w:szCs w:val="24"/>
                <w:lang w:val="en-GB"/>
              </w:rPr>
            </w:pPr>
            <w:r w:rsidRPr="00DE587E">
              <w:rPr>
                <w:rFonts w:ascii="Times New Roman" w:hAnsi="Times New Roman" w:cs="Times New Roman"/>
                <w:bCs/>
                <w:color w:val="000000"/>
                <w:kern w:val="24"/>
                <w:sz w:val="24"/>
                <w:szCs w:val="24"/>
                <w:lang w:val="en-GB"/>
              </w:rPr>
              <w:t xml:space="preserve">Emeritus Professor, Nottingham University Section of Academic Orthopaedics, Trauma &amp; Sports Medicine </w:t>
            </w:r>
          </w:p>
        </w:tc>
      </w:tr>
      <w:tr w:rsidR="00DE587E" w:rsidRPr="002F5D5A" w14:paraId="401F839C" w14:textId="77777777" w:rsidTr="006C3F83">
        <w:tc>
          <w:tcPr>
            <w:tcW w:w="3794" w:type="dxa"/>
            <w:shd w:val="clear" w:color="auto" w:fill="auto"/>
          </w:tcPr>
          <w:p w14:paraId="2AC2EE69" w14:textId="77777777" w:rsidR="00DE587E" w:rsidRPr="00DE587E" w:rsidRDefault="00DE587E" w:rsidP="006C3F83">
            <w:pPr>
              <w:spacing w:after="0" w:line="240" w:lineRule="auto"/>
              <w:rPr>
                <w:rFonts w:ascii="Times New Roman" w:hAnsi="Times New Roman" w:cs="Times New Roman"/>
                <w:bCs/>
                <w:color w:val="000000"/>
                <w:kern w:val="24"/>
                <w:sz w:val="24"/>
                <w:szCs w:val="24"/>
                <w:lang w:val="en-GB"/>
              </w:rPr>
            </w:pPr>
            <w:r w:rsidRPr="00DE587E">
              <w:rPr>
                <w:rFonts w:ascii="Times New Roman" w:hAnsi="Times New Roman" w:cs="Times New Roman"/>
                <w:bCs/>
                <w:color w:val="000000"/>
                <w:kern w:val="24"/>
                <w:sz w:val="24"/>
                <w:szCs w:val="24"/>
                <w:lang w:val="en-GB"/>
              </w:rPr>
              <w:t>Dr. James Watson PhD</w:t>
            </w:r>
          </w:p>
        </w:tc>
        <w:tc>
          <w:tcPr>
            <w:tcW w:w="5222" w:type="dxa"/>
            <w:shd w:val="clear" w:color="auto" w:fill="auto"/>
          </w:tcPr>
          <w:p w14:paraId="13410312" w14:textId="77777777" w:rsidR="00DE587E" w:rsidRPr="00DE587E" w:rsidRDefault="00DE587E" w:rsidP="006C3F83">
            <w:pPr>
              <w:spacing w:after="0" w:line="240" w:lineRule="auto"/>
              <w:rPr>
                <w:rFonts w:ascii="Times New Roman" w:hAnsi="Times New Roman" w:cs="Times New Roman"/>
                <w:bCs/>
                <w:color w:val="000000"/>
                <w:kern w:val="24"/>
                <w:sz w:val="24"/>
                <w:szCs w:val="24"/>
                <w:lang w:val="en-GB"/>
              </w:rPr>
            </w:pPr>
            <w:r w:rsidRPr="00DE587E">
              <w:rPr>
                <w:rFonts w:ascii="Times New Roman" w:hAnsi="Times New Roman" w:cs="Times New Roman"/>
                <w:bCs/>
                <w:color w:val="000000"/>
                <w:kern w:val="24"/>
                <w:sz w:val="24"/>
                <w:szCs w:val="24"/>
                <w:lang w:val="en-GB"/>
              </w:rPr>
              <w:t xml:space="preserve">Project Engineer, Cranfield Impact Centre </w:t>
            </w:r>
          </w:p>
        </w:tc>
      </w:tr>
      <w:tr w:rsidR="007C11C0" w:rsidRPr="002F5D5A" w14:paraId="24830282" w14:textId="77777777" w:rsidTr="000D05F6">
        <w:tc>
          <w:tcPr>
            <w:tcW w:w="3794" w:type="dxa"/>
            <w:shd w:val="clear" w:color="auto" w:fill="auto"/>
          </w:tcPr>
          <w:p w14:paraId="095B2852" w14:textId="1091F0AC" w:rsidR="007C11C0" w:rsidRPr="00DE587E" w:rsidRDefault="000D05F6" w:rsidP="000D05F6">
            <w:pPr>
              <w:spacing w:after="0" w:line="240" w:lineRule="auto"/>
              <w:rPr>
                <w:rFonts w:ascii="Times New Roman" w:hAnsi="Times New Roman" w:cs="Times New Roman"/>
                <w:bCs/>
                <w:color w:val="000000"/>
                <w:kern w:val="24"/>
                <w:sz w:val="24"/>
                <w:szCs w:val="24"/>
                <w:lang w:val="en-GB"/>
              </w:rPr>
            </w:pPr>
            <w:r>
              <w:rPr>
                <w:rFonts w:ascii="Times New Roman" w:hAnsi="Times New Roman" w:cs="Times New Roman"/>
                <w:bCs/>
                <w:color w:val="000000"/>
                <w:kern w:val="24"/>
                <w:sz w:val="24"/>
                <w:szCs w:val="24"/>
                <w:lang w:val="en-GB"/>
              </w:rPr>
              <w:t>Professor Jenny Yoo BA, LLM,</w:t>
            </w:r>
            <w:r w:rsidR="007C11C0" w:rsidRPr="007C11C0">
              <w:rPr>
                <w:rFonts w:ascii="Times New Roman" w:hAnsi="Times New Roman" w:cs="Times New Roman"/>
                <w:bCs/>
                <w:color w:val="000000"/>
                <w:kern w:val="24"/>
                <w:sz w:val="24"/>
                <w:szCs w:val="24"/>
                <w:lang w:val="en-GB"/>
              </w:rPr>
              <w:t xml:space="preserve"> DSc</w:t>
            </w:r>
          </w:p>
        </w:tc>
        <w:tc>
          <w:tcPr>
            <w:tcW w:w="5222" w:type="dxa"/>
            <w:shd w:val="clear" w:color="auto" w:fill="auto"/>
            <w:vAlign w:val="center"/>
          </w:tcPr>
          <w:p w14:paraId="09267C80" w14:textId="798EE80A" w:rsidR="007C11C0" w:rsidRPr="00DE587E" w:rsidRDefault="007C11C0" w:rsidP="006C3F83">
            <w:pPr>
              <w:spacing w:after="0" w:line="240" w:lineRule="auto"/>
              <w:rPr>
                <w:rFonts w:ascii="Times New Roman" w:hAnsi="Times New Roman" w:cs="Times New Roman"/>
                <w:bCs/>
                <w:color w:val="000000"/>
                <w:kern w:val="24"/>
                <w:sz w:val="24"/>
                <w:szCs w:val="24"/>
                <w:lang w:val="en-GB"/>
              </w:rPr>
            </w:pPr>
            <w:r w:rsidRPr="007C11C0">
              <w:rPr>
                <w:rFonts w:ascii="Times New Roman" w:hAnsi="Times New Roman" w:cs="Times New Roman"/>
                <w:bCs/>
                <w:color w:val="000000"/>
                <w:kern w:val="24"/>
                <w:sz w:val="24"/>
                <w:szCs w:val="24"/>
                <w:lang w:val="en-GB"/>
              </w:rPr>
              <w:t>Professor, Department of Airline Service, Kwangju Women's University, Gwangju City, Republic of Korea (formerly of Wonkwang Health Science University, Korea)</w:t>
            </w:r>
          </w:p>
        </w:tc>
      </w:tr>
    </w:tbl>
    <w:p w14:paraId="6B91030A" w14:textId="77777777" w:rsidR="00DE587E" w:rsidRPr="00DE587E" w:rsidRDefault="00DE587E" w:rsidP="00DE587E">
      <w:pPr>
        <w:ind w:left="360"/>
        <w:jc w:val="both"/>
        <w:rPr>
          <w:rFonts w:ascii="Times New Roman" w:hAnsi="Times New Roman" w:cs="Times New Roman"/>
          <w:bCs/>
          <w:color w:val="000000"/>
          <w:kern w:val="24"/>
          <w:sz w:val="24"/>
          <w:szCs w:val="24"/>
          <w:lang w:val="en-GB"/>
        </w:rPr>
      </w:pPr>
    </w:p>
    <w:sectPr w:rsidR="00DE587E" w:rsidRPr="00DE587E">
      <w:headerReference w:type="default" r:id="rId14"/>
      <w:footerReference w:type="default" r:id="rId15"/>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392EE" w14:textId="77777777" w:rsidR="00035036" w:rsidRDefault="00035036" w:rsidP="004666FB">
      <w:pPr>
        <w:spacing w:after="0" w:line="240" w:lineRule="auto"/>
      </w:pPr>
      <w:r>
        <w:separator/>
      </w:r>
    </w:p>
  </w:endnote>
  <w:endnote w:type="continuationSeparator" w:id="0">
    <w:p w14:paraId="6532233F" w14:textId="77777777" w:rsidR="00035036" w:rsidRDefault="00035036" w:rsidP="00466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19840" w14:textId="707F2BA9" w:rsidR="00317DA3" w:rsidRDefault="00317DA3">
    <w:pPr>
      <w:pStyle w:val="Footer"/>
      <w:rPr>
        <w:rFonts w:ascii="Times New Roman" w:hAnsi="Times New Roman" w:cs="Times New Roman"/>
        <w:sz w:val="18"/>
        <w:szCs w:val="18"/>
      </w:rPr>
    </w:pPr>
    <w:r w:rsidRPr="00317DA3">
      <w:rPr>
        <w:rFonts w:ascii="Times New Roman" w:hAnsi="Times New Roman" w:cs="Times New Roman"/>
        <w:sz w:val="18"/>
        <w:szCs w:val="18"/>
      </w:rPr>
      <w:t>Davies, Maurino &amp; Yoo.</w:t>
    </w:r>
    <w:r w:rsidR="00F84C98">
      <w:rPr>
        <w:rFonts w:ascii="Times New Roman" w:hAnsi="Times New Roman" w:cs="Times New Roman"/>
        <w:sz w:val="18"/>
        <w:szCs w:val="18"/>
      </w:rPr>
      <w:t xml:space="preserve"> ISASI 2017</w:t>
    </w:r>
  </w:p>
  <w:p w14:paraId="7DE19311" w14:textId="63914E23" w:rsidR="00317DA3" w:rsidRPr="00317DA3" w:rsidRDefault="00DC747F">
    <w:pPr>
      <w:pStyle w:val="Footer"/>
      <w:rPr>
        <w:rFonts w:ascii="Times New Roman" w:hAnsi="Times New Roman" w:cs="Times New Roman"/>
        <w:sz w:val="18"/>
        <w:szCs w:val="18"/>
      </w:rPr>
    </w:pPr>
    <w:r>
      <w:rPr>
        <w:rFonts w:ascii="Times New Roman" w:hAnsi="Times New Roman" w:cs="Times New Roman"/>
        <w:sz w:val="18"/>
        <w:szCs w:val="18"/>
      </w:rPr>
      <w:t>23</w:t>
    </w:r>
    <w:r w:rsidR="000259D2">
      <w:rPr>
        <w:rFonts w:ascii="Times New Roman" w:hAnsi="Times New Roman" w:cs="Times New Roman"/>
        <w:sz w:val="18"/>
        <w:szCs w:val="18"/>
      </w:rPr>
      <w:t xml:space="preserve"> </w:t>
    </w:r>
    <w:r w:rsidR="00167FCE">
      <w:rPr>
        <w:rFonts w:ascii="Times New Roman" w:hAnsi="Times New Roman" w:cs="Times New Roman"/>
        <w:sz w:val="18"/>
        <w:szCs w:val="18"/>
      </w:rPr>
      <w:t>August</w:t>
    </w:r>
    <w:r w:rsidR="00317DA3">
      <w:rPr>
        <w:rFonts w:ascii="Times New Roman" w:hAnsi="Times New Roman" w:cs="Times New Roman"/>
        <w:sz w:val="18"/>
        <w:szCs w:val="18"/>
      </w:rPr>
      <w:t xml:space="preserve"> 2017</w:t>
    </w:r>
  </w:p>
  <w:p w14:paraId="5D587C83" w14:textId="77777777" w:rsidR="00317DA3" w:rsidRPr="00317DA3" w:rsidRDefault="00317DA3">
    <w:pPr>
      <w:pStyle w:val="Foo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1D691" w14:textId="77777777" w:rsidR="00035036" w:rsidRDefault="00035036" w:rsidP="004666FB">
      <w:pPr>
        <w:spacing w:after="0" w:line="240" w:lineRule="auto"/>
      </w:pPr>
      <w:r>
        <w:separator/>
      </w:r>
    </w:p>
  </w:footnote>
  <w:footnote w:type="continuationSeparator" w:id="0">
    <w:p w14:paraId="3B7FBCC5" w14:textId="77777777" w:rsidR="00035036" w:rsidRDefault="00035036" w:rsidP="00466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7668026"/>
      <w:docPartObj>
        <w:docPartGallery w:val="Page Numbers (Top of Page)"/>
        <w:docPartUnique/>
      </w:docPartObj>
    </w:sdtPr>
    <w:sdtEndPr>
      <w:rPr>
        <w:noProof/>
      </w:rPr>
    </w:sdtEndPr>
    <w:sdtContent>
      <w:p w14:paraId="0220861F" w14:textId="2EC6740F" w:rsidR="000D508F" w:rsidRDefault="000D508F">
        <w:pPr>
          <w:pStyle w:val="Header"/>
          <w:jc w:val="right"/>
        </w:pPr>
        <w:r>
          <w:fldChar w:fldCharType="begin"/>
        </w:r>
        <w:r>
          <w:instrText xml:space="preserve"> PAGE   \* MERGEFORMAT </w:instrText>
        </w:r>
        <w:r>
          <w:fldChar w:fldCharType="separate"/>
        </w:r>
        <w:r w:rsidR="00AA1FE5">
          <w:rPr>
            <w:noProof/>
          </w:rPr>
          <w:t>2</w:t>
        </w:r>
        <w:r>
          <w:rPr>
            <w:noProof/>
          </w:rPr>
          <w:fldChar w:fldCharType="end"/>
        </w:r>
      </w:p>
    </w:sdtContent>
  </w:sdt>
  <w:p w14:paraId="34C60AA2" w14:textId="77777777" w:rsidR="000D508F" w:rsidRDefault="000D5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6A2DFB4"/>
    <w:lvl w:ilvl="0">
      <w:numFmt w:val="bullet"/>
      <w:lvlText w:val="*"/>
      <w:lvlJc w:val="left"/>
    </w:lvl>
  </w:abstractNum>
  <w:abstractNum w:abstractNumId="1" w15:restartNumberingAfterBreak="0">
    <w:nsid w:val="013F0B64"/>
    <w:multiLevelType w:val="hybridMultilevel"/>
    <w:tmpl w:val="479A4D12"/>
    <w:lvl w:ilvl="0" w:tplc="325C58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95E87"/>
    <w:multiLevelType w:val="hybridMultilevel"/>
    <w:tmpl w:val="466E4D8A"/>
    <w:lvl w:ilvl="0" w:tplc="C6A2DFB4">
      <w:numFmt w:val="bullet"/>
      <w:lvlText w:val="•"/>
      <w:lvlJc w:val="left"/>
      <w:pPr>
        <w:ind w:left="1440" w:hanging="360"/>
      </w:pPr>
      <w:rPr>
        <w:rFonts w:ascii="Times New Roman" w:hAnsi="Times New Roman" w:cs="Times New Roman"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5056AA"/>
    <w:multiLevelType w:val="hybridMultilevel"/>
    <w:tmpl w:val="9FB09C28"/>
    <w:lvl w:ilvl="0" w:tplc="C6A2DFB4">
      <w:numFmt w:val="bullet"/>
      <w:lvlText w:val="•"/>
      <w:lvlJc w:val="left"/>
      <w:pPr>
        <w:ind w:left="1080" w:hanging="360"/>
      </w:pPr>
      <w:rPr>
        <w:rFonts w:ascii="Times New Roman" w:hAnsi="Times New Roman" w:cs="Times New Roman"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9019D1"/>
    <w:multiLevelType w:val="hybridMultilevel"/>
    <w:tmpl w:val="7D3A9662"/>
    <w:lvl w:ilvl="0" w:tplc="D084D3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85773D"/>
    <w:multiLevelType w:val="hybridMultilevel"/>
    <w:tmpl w:val="5854F398"/>
    <w:lvl w:ilvl="0" w:tplc="B890054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8495890"/>
    <w:multiLevelType w:val="hybridMultilevel"/>
    <w:tmpl w:val="9DAA02C2"/>
    <w:lvl w:ilvl="0" w:tplc="325C58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57F51"/>
    <w:multiLevelType w:val="multilevel"/>
    <w:tmpl w:val="2030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F90F54"/>
    <w:multiLevelType w:val="hybridMultilevel"/>
    <w:tmpl w:val="7BD07F42"/>
    <w:lvl w:ilvl="0" w:tplc="325C58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17AE5"/>
    <w:multiLevelType w:val="hybridMultilevel"/>
    <w:tmpl w:val="F5566928"/>
    <w:lvl w:ilvl="0" w:tplc="325C58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75FF6"/>
    <w:multiLevelType w:val="hybridMultilevel"/>
    <w:tmpl w:val="63F4DC3E"/>
    <w:lvl w:ilvl="0" w:tplc="C6A2DFB4">
      <w:numFmt w:val="bullet"/>
      <w:lvlText w:val="•"/>
      <w:legacy w:legacy="1" w:legacySpace="0" w:legacyIndent="0"/>
      <w:lvlJc w:val="left"/>
      <w:rPr>
        <w:rFonts w:ascii="Times New Roman" w:hAnsi="Times New Roman" w:cs="Times New Roman" w:hint="default"/>
        <w:sz w:val="24"/>
        <w:szCs w:val="24"/>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1" w15:restartNumberingAfterBreak="0">
    <w:nsid w:val="3B601371"/>
    <w:multiLevelType w:val="hybridMultilevel"/>
    <w:tmpl w:val="F7E48A18"/>
    <w:lvl w:ilvl="0" w:tplc="325C58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C80A61"/>
    <w:multiLevelType w:val="hybridMultilevel"/>
    <w:tmpl w:val="9ACCFEE0"/>
    <w:lvl w:ilvl="0" w:tplc="C6A2DFB4">
      <w:numFmt w:val="bullet"/>
      <w:lvlText w:val="•"/>
      <w:legacy w:legacy="1" w:legacySpace="0" w:legacyIndent="0"/>
      <w:lvlJc w:val="left"/>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9A0FCA"/>
    <w:multiLevelType w:val="hybridMultilevel"/>
    <w:tmpl w:val="B2EA332C"/>
    <w:lvl w:ilvl="0" w:tplc="C6A2DFB4">
      <w:numFmt w:val="bullet"/>
      <w:lvlText w:val="•"/>
      <w:legacy w:legacy="1" w:legacySpace="0" w:legacyIndent="0"/>
      <w:lvlJc w:val="left"/>
      <w:rPr>
        <w:rFonts w:ascii="Times New Roman" w:hAnsi="Times New Roman" w:cs="Times New Roman"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BCD3C6B"/>
    <w:multiLevelType w:val="hybridMultilevel"/>
    <w:tmpl w:val="85DA5EB0"/>
    <w:lvl w:ilvl="0" w:tplc="325C584E">
      <w:start w:val="1"/>
      <w:numFmt w:val="bullet"/>
      <w:lvlText w:val=""/>
      <w:lvlJc w:val="left"/>
      <w:pPr>
        <w:ind w:left="720" w:hanging="360"/>
      </w:pPr>
      <w:rPr>
        <w:rFonts w:ascii="Symbol" w:hAnsi="Symbol" w:hint="default"/>
      </w:rPr>
    </w:lvl>
    <w:lvl w:ilvl="1" w:tplc="9EFCC636">
      <w:numFmt w:val="bullet"/>
      <w:lvlText w:val=""/>
      <w:lvlJc w:val="left"/>
      <w:pPr>
        <w:ind w:left="1800" w:hanging="720"/>
      </w:pPr>
      <w:rPr>
        <w:rFonts w:ascii="Wingdings" w:eastAsia="Times New Roman" w:hAnsi="Wingdings" w:cs="Times New Roman" w:hint="default"/>
      </w:rPr>
    </w:lvl>
    <w:lvl w:ilvl="2" w:tplc="F7145E04">
      <w:numFmt w:val="bullet"/>
      <w:lvlText w:val=""/>
      <w:lvlJc w:val="left"/>
      <w:pPr>
        <w:ind w:left="2520" w:hanging="720"/>
      </w:pPr>
      <w:rPr>
        <w:rFonts w:ascii="Wingdings" w:eastAsia="Times New Roman" w:hAnsi="Wingding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985832"/>
    <w:multiLevelType w:val="hybridMultilevel"/>
    <w:tmpl w:val="85D22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DC7314"/>
    <w:multiLevelType w:val="hybridMultilevel"/>
    <w:tmpl w:val="2696A10E"/>
    <w:lvl w:ilvl="0" w:tplc="325C58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316406"/>
    <w:multiLevelType w:val="hybridMultilevel"/>
    <w:tmpl w:val="04E2BD5A"/>
    <w:lvl w:ilvl="0" w:tplc="C6A2DFB4">
      <w:numFmt w:val="bullet"/>
      <w:lvlText w:val="•"/>
      <w:legacy w:legacy="1" w:legacySpace="0" w:legacyIndent="0"/>
      <w:lvlJc w:val="left"/>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657AE3"/>
    <w:multiLevelType w:val="hybridMultilevel"/>
    <w:tmpl w:val="70281E02"/>
    <w:lvl w:ilvl="0" w:tplc="325C58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7D769A"/>
    <w:multiLevelType w:val="hybridMultilevel"/>
    <w:tmpl w:val="8F6A5248"/>
    <w:lvl w:ilvl="0" w:tplc="C6A2DFB4">
      <w:numFmt w:val="bullet"/>
      <w:lvlText w:val="•"/>
      <w:legacy w:legacy="1" w:legacySpace="0" w:legacyIndent="0"/>
      <w:lvlJc w:val="left"/>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0314E3"/>
    <w:multiLevelType w:val="hybridMultilevel"/>
    <w:tmpl w:val="3B4075EC"/>
    <w:lvl w:ilvl="0" w:tplc="F4C0135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62D0BF3"/>
    <w:multiLevelType w:val="hybridMultilevel"/>
    <w:tmpl w:val="2E1E7EB6"/>
    <w:lvl w:ilvl="0" w:tplc="325C58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643327"/>
    <w:multiLevelType w:val="hybridMultilevel"/>
    <w:tmpl w:val="4784099A"/>
    <w:lvl w:ilvl="0" w:tplc="325C584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92339DA"/>
    <w:multiLevelType w:val="hybridMultilevel"/>
    <w:tmpl w:val="4F18DEFC"/>
    <w:lvl w:ilvl="0" w:tplc="C6A2DFB4">
      <w:numFmt w:val="bullet"/>
      <w:lvlText w:val="•"/>
      <w:legacy w:legacy="1" w:legacySpace="0" w:legacyIndent="0"/>
      <w:lvlJc w:val="left"/>
      <w:rPr>
        <w:rFonts w:ascii="Times New Roman" w:hAnsi="Times New Roman" w:cs="Times New Roman" w:hint="default"/>
        <w:sz w:val="24"/>
        <w:szCs w:val="24"/>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4" w15:restartNumberingAfterBreak="0">
    <w:nsid w:val="69FB14A2"/>
    <w:multiLevelType w:val="hybridMultilevel"/>
    <w:tmpl w:val="6DACF830"/>
    <w:lvl w:ilvl="0" w:tplc="E5908408">
      <w:start w:val="1"/>
      <w:numFmt w:val="bullet"/>
      <w:lvlText w:val="•"/>
      <w:lvlJc w:val="left"/>
      <w:pPr>
        <w:tabs>
          <w:tab w:val="num" w:pos="720"/>
        </w:tabs>
        <w:ind w:left="720" w:hanging="360"/>
      </w:pPr>
      <w:rPr>
        <w:rFonts w:ascii="Arial" w:hAnsi="Arial" w:hint="default"/>
      </w:rPr>
    </w:lvl>
    <w:lvl w:ilvl="1" w:tplc="8E3C1894">
      <w:numFmt w:val="bullet"/>
      <w:lvlText w:val="•"/>
      <w:lvlJc w:val="left"/>
      <w:pPr>
        <w:tabs>
          <w:tab w:val="num" w:pos="1440"/>
        </w:tabs>
        <w:ind w:left="1440" w:hanging="360"/>
      </w:pPr>
      <w:rPr>
        <w:rFonts w:ascii="Arial" w:hAnsi="Arial" w:hint="default"/>
      </w:rPr>
    </w:lvl>
    <w:lvl w:ilvl="2" w:tplc="5CCC6FEC" w:tentative="1">
      <w:start w:val="1"/>
      <w:numFmt w:val="bullet"/>
      <w:lvlText w:val="•"/>
      <w:lvlJc w:val="left"/>
      <w:pPr>
        <w:tabs>
          <w:tab w:val="num" w:pos="2160"/>
        </w:tabs>
        <w:ind w:left="2160" w:hanging="360"/>
      </w:pPr>
      <w:rPr>
        <w:rFonts w:ascii="Arial" w:hAnsi="Arial" w:hint="default"/>
      </w:rPr>
    </w:lvl>
    <w:lvl w:ilvl="3" w:tplc="221A921C" w:tentative="1">
      <w:start w:val="1"/>
      <w:numFmt w:val="bullet"/>
      <w:lvlText w:val="•"/>
      <w:lvlJc w:val="left"/>
      <w:pPr>
        <w:tabs>
          <w:tab w:val="num" w:pos="2880"/>
        </w:tabs>
        <w:ind w:left="2880" w:hanging="360"/>
      </w:pPr>
      <w:rPr>
        <w:rFonts w:ascii="Arial" w:hAnsi="Arial" w:hint="default"/>
      </w:rPr>
    </w:lvl>
    <w:lvl w:ilvl="4" w:tplc="EAB247BA" w:tentative="1">
      <w:start w:val="1"/>
      <w:numFmt w:val="bullet"/>
      <w:lvlText w:val="•"/>
      <w:lvlJc w:val="left"/>
      <w:pPr>
        <w:tabs>
          <w:tab w:val="num" w:pos="3600"/>
        </w:tabs>
        <w:ind w:left="3600" w:hanging="360"/>
      </w:pPr>
      <w:rPr>
        <w:rFonts w:ascii="Arial" w:hAnsi="Arial" w:hint="default"/>
      </w:rPr>
    </w:lvl>
    <w:lvl w:ilvl="5" w:tplc="12245A4A" w:tentative="1">
      <w:start w:val="1"/>
      <w:numFmt w:val="bullet"/>
      <w:lvlText w:val="•"/>
      <w:lvlJc w:val="left"/>
      <w:pPr>
        <w:tabs>
          <w:tab w:val="num" w:pos="4320"/>
        </w:tabs>
        <w:ind w:left="4320" w:hanging="360"/>
      </w:pPr>
      <w:rPr>
        <w:rFonts w:ascii="Arial" w:hAnsi="Arial" w:hint="default"/>
      </w:rPr>
    </w:lvl>
    <w:lvl w:ilvl="6" w:tplc="453C8570" w:tentative="1">
      <w:start w:val="1"/>
      <w:numFmt w:val="bullet"/>
      <w:lvlText w:val="•"/>
      <w:lvlJc w:val="left"/>
      <w:pPr>
        <w:tabs>
          <w:tab w:val="num" w:pos="5040"/>
        </w:tabs>
        <w:ind w:left="5040" w:hanging="360"/>
      </w:pPr>
      <w:rPr>
        <w:rFonts w:ascii="Arial" w:hAnsi="Arial" w:hint="default"/>
      </w:rPr>
    </w:lvl>
    <w:lvl w:ilvl="7" w:tplc="B088C9CE" w:tentative="1">
      <w:start w:val="1"/>
      <w:numFmt w:val="bullet"/>
      <w:lvlText w:val="•"/>
      <w:lvlJc w:val="left"/>
      <w:pPr>
        <w:tabs>
          <w:tab w:val="num" w:pos="5760"/>
        </w:tabs>
        <w:ind w:left="5760" w:hanging="360"/>
      </w:pPr>
      <w:rPr>
        <w:rFonts w:ascii="Arial" w:hAnsi="Arial" w:hint="default"/>
      </w:rPr>
    </w:lvl>
    <w:lvl w:ilvl="8" w:tplc="6FF8DA0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A62038E"/>
    <w:multiLevelType w:val="hybridMultilevel"/>
    <w:tmpl w:val="95DA569C"/>
    <w:lvl w:ilvl="0" w:tplc="325C584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B101814"/>
    <w:multiLevelType w:val="hybridMultilevel"/>
    <w:tmpl w:val="DC809822"/>
    <w:lvl w:ilvl="0" w:tplc="325C584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BD645B1"/>
    <w:multiLevelType w:val="hybridMultilevel"/>
    <w:tmpl w:val="C18A7C36"/>
    <w:lvl w:ilvl="0" w:tplc="30B27BE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1F6482"/>
    <w:multiLevelType w:val="hybridMultilevel"/>
    <w:tmpl w:val="1F545766"/>
    <w:lvl w:ilvl="0" w:tplc="325C58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2A152B"/>
    <w:multiLevelType w:val="hybridMultilevel"/>
    <w:tmpl w:val="40D45348"/>
    <w:lvl w:ilvl="0" w:tplc="308E2C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EE0AAE"/>
    <w:multiLevelType w:val="hybridMultilevel"/>
    <w:tmpl w:val="DC7E69EC"/>
    <w:lvl w:ilvl="0" w:tplc="325C58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cs="Arial" w:hint="default"/>
          <w:sz w:val="24"/>
          <w:szCs w:val="24"/>
        </w:rPr>
      </w:lvl>
    </w:lvlOverride>
  </w:num>
  <w:num w:numId="2">
    <w:abstractNumId w:val="0"/>
    <w:lvlOverride w:ilvl="0">
      <w:lvl w:ilvl="0">
        <w:numFmt w:val="bullet"/>
        <w:lvlText w:val="•"/>
        <w:legacy w:legacy="1" w:legacySpace="0" w:legacyIndent="0"/>
        <w:lvlJc w:val="left"/>
        <w:rPr>
          <w:rFonts w:ascii="Times New Roman" w:hAnsi="Times New Roman" w:cs="Times New Roman" w:hint="default"/>
          <w:sz w:val="24"/>
          <w:szCs w:val="24"/>
        </w:rPr>
      </w:lvl>
    </w:lvlOverride>
  </w:num>
  <w:num w:numId="3">
    <w:abstractNumId w:val="0"/>
    <w:lvlOverride w:ilvl="0">
      <w:lvl w:ilvl="0">
        <w:numFmt w:val="bullet"/>
        <w:lvlText w:val="•"/>
        <w:legacy w:legacy="1" w:legacySpace="0" w:legacyIndent="0"/>
        <w:lvlJc w:val="left"/>
        <w:rPr>
          <w:rFonts w:ascii="Times New Roman" w:hAnsi="Times New Roman" w:cs="Times New Roman" w:hint="default"/>
          <w:sz w:val="24"/>
          <w:szCs w:val="24"/>
        </w:rPr>
      </w:lvl>
    </w:lvlOverride>
  </w:num>
  <w:num w:numId="4">
    <w:abstractNumId w:val="15"/>
  </w:num>
  <w:num w:numId="5">
    <w:abstractNumId w:val="25"/>
  </w:num>
  <w:num w:numId="6">
    <w:abstractNumId w:val="30"/>
  </w:num>
  <w:num w:numId="7">
    <w:abstractNumId w:val="6"/>
  </w:num>
  <w:num w:numId="8">
    <w:abstractNumId w:val="14"/>
  </w:num>
  <w:num w:numId="9">
    <w:abstractNumId w:val="1"/>
  </w:num>
  <w:num w:numId="10">
    <w:abstractNumId w:val="22"/>
  </w:num>
  <w:num w:numId="11">
    <w:abstractNumId w:val="26"/>
  </w:num>
  <w:num w:numId="12">
    <w:abstractNumId w:val="21"/>
  </w:num>
  <w:num w:numId="13">
    <w:abstractNumId w:val="11"/>
  </w:num>
  <w:num w:numId="14">
    <w:abstractNumId w:val="28"/>
  </w:num>
  <w:num w:numId="15">
    <w:abstractNumId w:val="9"/>
  </w:num>
  <w:num w:numId="16">
    <w:abstractNumId w:val="8"/>
  </w:num>
  <w:num w:numId="17">
    <w:abstractNumId w:val="16"/>
  </w:num>
  <w:num w:numId="18">
    <w:abstractNumId w:val="18"/>
  </w:num>
  <w:num w:numId="19">
    <w:abstractNumId w:val="13"/>
  </w:num>
  <w:num w:numId="20">
    <w:abstractNumId w:val="17"/>
  </w:num>
  <w:num w:numId="21">
    <w:abstractNumId w:val="19"/>
  </w:num>
  <w:num w:numId="22">
    <w:abstractNumId w:val="5"/>
  </w:num>
  <w:num w:numId="23">
    <w:abstractNumId w:val="20"/>
  </w:num>
  <w:num w:numId="24">
    <w:abstractNumId w:val="12"/>
  </w:num>
  <w:num w:numId="25">
    <w:abstractNumId w:val="10"/>
  </w:num>
  <w:num w:numId="26">
    <w:abstractNumId w:val="23"/>
  </w:num>
  <w:num w:numId="27">
    <w:abstractNumId w:val="3"/>
  </w:num>
  <w:num w:numId="28">
    <w:abstractNumId w:val="4"/>
  </w:num>
  <w:num w:numId="29">
    <w:abstractNumId w:val="2"/>
  </w:num>
  <w:num w:numId="30">
    <w:abstractNumId w:val="29"/>
  </w:num>
  <w:num w:numId="31">
    <w:abstractNumId w:val="7"/>
  </w:num>
  <w:num w:numId="32">
    <w:abstractNumId w:val="27"/>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5EE"/>
    <w:rsid w:val="000018A9"/>
    <w:rsid w:val="00001E0E"/>
    <w:rsid w:val="000259D2"/>
    <w:rsid w:val="00035036"/>
    <w:rsid w:val="00035EC8"/>
    <w:rsid w:val="00063947"/>
    <w:rsid w:val="000722A3"/>
    <w:rsid w:val="00096F50"/>
    <w:rsid w:val="000D05F6"/>
    <w:rsid w:val="000D508F"/>
    <w:rsid w:val="000F63FA"/>
    <w:rsid w:val="001175F8"/>
    <w:rsid w:val="0012553E"/>
    <w:rsid w:val="001268F9"/>
    <w:rsid w:val="00137F9C"/>
    <w:rsid w:val="00150311"/>
    <w:rsid w:val="00167FCE"/>
    <w:rsid w:val="001A0DAF"/>
    <w:rsid w:val="001A269B"/>
    <w:rsid w:val="001C7581"/>
    <w:rsid w:val="001D3CFF"/>
    <w:rsid w:val="001F1B97"/>
    <w:rsid w:val="001F364C"/>
    <w:rsid w:val="00204354"/>
    <w:rsid w:val="0021432A"/>
    <w:rsid w:val="002737FC"/>
    <w:rsid w:val="002C6F8D"/>
    <w:rsid w:val="002E7C09"/>
    <w:rsid w:val="002F1010"/>
    <w:rsid w:val="00317DA3"/>
    <w:rsid w:val="00323E0A"/>
    <w:rsid w:val="003307FB"/>
    <w:rsid w:val="0034196A"/>
    <w:rsid w:val="003540F2"/>
    <w:rsid w:val="003B31B9"/>
    <w:rsid w:val="003B42CC"/>
    <w:rsid w:val="003D129D"/>
    <w:rsid w:val="004046F7"/>
    <w:rsid w:val="00426D05"/>
    <w:rsid w:val="004321B3"/>
    <w:rsid w:val="004335D2"/>
    <w:rsid w:val="00456CBD"/>
    <w:rsid w:val="004666FB"/>
    <w:rsid w:val="004876C8"/>
    <w:rsid w:val="004C5AC0"/>
    <w:rsid w:val="004E70B9"/>
    <w:rsid w:val="004F462D"/>
    <w:rsid w:val="004F5805"/>
    <w:rsid w:val="00510A7C"/>
    <w:rsid w:val="00567A19"/>
    <w:rsid w:val="005C678C"/>
    <w:rsid w:val="005D61BE"/>
    <w:rsid w:val="005E118E"/>
    <w:rsid w:val="005E590D"/>
    <w:rsid w:val="005F4EF8"/>
    <w:rsid w:val="00637B86"/>
    <w:rsid w:val="00661B62"/>
    <w:rsid w:val="0069379A"/>
    <w:rsid w:val="006E0AFD"/>
    <w:rsid w:val="007036FD"/>
    <w:rsid w:val="007357DE"/>
    <w:rsid w:val="00766660"/>
    <w:rsid w:val="00772C3D"/>
    <w:rsid w:val="00776E38"/>
    <w:rsid w:val="00796EFD"/>
    <w:rsid w:val="007A56DC"/>
    <w:rsid w:val="007B3983"/>
    <w:rsid w:val="007C11C0"/>
    <w:rsid w:val="007D3689"/>
    <w:rsid w:val="007D5F77"/>
    <w:rsid w:val="007E312A"/>
    <w:rsid w:val="007E7BA5"/>
    <w:rsid w:val="00814EF9"/>
    <w:rsid w:val="008150A8"/>
    <w:rsid w:val="0082771F"/>
    <w:rsid w:val="008819E7"/>
    <w:rsid w:val="008B35EE"/>
    <w:rsid w:val="00911E99"/>
    <w:rsid w:val="0091788D"/>
    <w:rsid w:val="009C1C22"/>
    <w:rsid w:val="009C787B"/>
    <w:rsid w:val="009E254E"/>
    <w:rsid w:val="009F52CE"/>
    <w:rsid w:val="009F54AB"/>
    <w:rsid w:val="00A1169D"/>
    <w:rsid w:val="00A24B90"/>
    <w:rsid w:val="00A55C67"/>
    <w:rsid w:val="00A922D0"/>
    <w:rsid w:val="00AA1FE5"/>
    <w:rsid w:val="00AE38AD"/>
    <w:rsid w:val="00AF1935"/>
    <w:rsid w:val="00AF716B"/>
    <w:rsid w:val="00B0293D"/>
    <w:rsid w:val="00B0669F"/>
    <w:rsid w:val="00B15348"/>
    <w:rsid w:val="00B52466"/>
    <w:rsid w:val="00B97ACC"/>
    <w:rsid w:val="00BB6843"/>
    <w:rsid w:val="00BD3AF1"/>
    <w:rsid w:val="00BF00E0"/>
    <w:rsid w:val="00C016BE"/>
    <w:rsid w:val="00C7359C"/>
    <w:rsid w:val="00CB667D"/>
    <w:rsid w:val="00CD6529"/>
    <w:rsid w:val="00D304D2"/>
    <w:rsid w:val="00D31166"/>
    <w:rsid w:val="00D63C71"/>
    <w:rsid w:val="00D75D84"/>
    <w:rsid w:val="00DC747F"/>
    <w:rsid w:val="00DE587E"/>
    <w:rsid w:val="00DF7C22"/>
    <w:rsid w:val="00E218BB"/>
    <w:rsid w:val="00E41E9D"/>
    <w:rsid w:val="00E60278"/>
    <w:rsid w:val="00E75001"/>
    <w:rsid w:val="00E75A2B"/>
    <w:rsid w:val="00E77119"/>
    <w:rsid w:val="00E84257"/>
    <w:rsid w:val="00E868F5"/>
    <w:rsid w:val="00E91DEB"/>
    <w:rsid w:val="00EA189D"/>
    <w:rsid w:val="00ED2244"/>
    <w:rsid w:val="00EE0DBD"/>
    <w:rsid w:val="00EE1578"/>
    <w:rsid w:val="00F261AF"/>
    <w:rsid w:val="00F322BD"/>
    <w:rsid w:val="00F34BC4"/>
    <w:rsid w:val="00F44852"/>
    <w:rsid w:val="00F73C40"/>
    <w:rsid w:val="00F81A3F"/>
    <w:rsid w:val="00F84C98"/>
    <w:rsid w:val="00F9034D"/>
    <w:rsid w:val="00FE10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F2959E"/>
  <w14:defaultImageDpi w14:val="96"/>
  <w15:docId w15:val="{BD46FF43-9450-45FA-AE4B-B55A7D75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kern w:val="24"/>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kern w:val="24"/>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kern w:val="24"/>
      <w:sz w:val="24"/>
      <w:szCs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kern w:val="24"/>
      <w:sz w:val="24"/>
      <w:szCs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kern w:val="24"/>
      <w:sz w:val="24"/>
      <w:szCs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kern w:val="2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character" w:styleId="Hyperlink">
    <w:name w:val="Hyperlink"/>
    <w:basedOn w:val="DefaultParagraphFont"/>
    <w:uiPriority w:val="99"/>
    <w:unhideWhenUsed/>
    <w:rsid w:val="00F44852"/>
    <w:rPr>
      <w:color w:val="0563C1" w:themeColor="hyperlink"/>
      <w:u w:val="single"/>
    </w:rPr>
  </w:style>
  <w:style w:type="paragraph" w:styleId="Header">
    <w:name w:val="header"/>
    <w:basedOn w:val="Normal"/>
    <w:link w:val="HeaderChar"/>
    <w:uiPriority w:val="99"/>
    <w:unhideWhenUsed/>
    <w:rsid w:val="004666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6FB"/>
  </w:style>
  <w:style w:type="paragraph" w:styleId="Footer">
    <w:name w:val="footer"/>
    <w:basedOn w:val="Normal"/>
    <w:link w:val="FooterChar"/>
    <w:uiPriority w:val="99"/>
    <w:unhideWhenUsed/>
    <w:rsid w:val="00466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6FB"/>
  </w:style>
  <w:style w:type="paragraph" w:styleId="ListParagraph">
    <w:name w:val="List Paragraph"/>
    <w:basedOn w:val="Normal"/>
    <w:uiPriority w:val="34"/>
    <w:qFormat/>
    <w:rsid w:val="00B0669F"/>
    <w:pPr>
      <w:ind w:left="720"/>
      <w:contextualSpacing/>
    </w:pPr>
  </w:style>
  <w:style w:type="paragraph" w:styleId="BalloonText">
    <w:name w:val="Balloon Text"/>
    <w:basedOn w:val="Normal"/>
    <w:link w:val="BalloonTextChar"/>
    <w:uiPriority w:val="99"/>
    <w:semiHidden/>
    <w:unhideWhenUsed/>
    <w:rsid w:val="00A11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69D"/>
    <w:rPr>
      <w:rFonts w:ascii="Tahoma" w:hAnsi="Tahoma" w:cs="Tahoma"/>
      <w:sz w:val="16"/>
      <w:szCs w:val="16"/>
    </w:rPr>
  </w:style>
  <w:style w:type="character" w:styleId="CommentReference">
    <w:name w:val="annotation reference"/>
    <w:basedOn w:val="DefaultParagraphFont"/>
    <w:uiPriority w:val="99"/>
    <w:semiHidden/>
    <w:unhideWhenUsed/>
    <w:rsid w:val="00567A19"/>
    <w:rPr>
      <w:sz w:val="16"/>
      <w:szCs w:val="16"/>
    </w:rPr>
  </w:style>
  <w:style w:type="paragraph" w:styleId="CommentText">
    <w:name w:val="annotation text"/>
    <w:basedOn w:val="Normal"/>
    <w:link w:val="CommentTextChar"/>
    <w:uiPriority w:val="99"/>
    <w:semiHidden/>
    <w:unhideWhenUsed/>
    <w:rsid w:val="00567A19"/>
    <w:pPr>
      <w:spacing w:line="240" w:lineRule="auto"/>
    </w:pPr>
    <w:rPr>
      <w:sz w:val="20"/>
      <w:szCs w:val="20"/>
    </w:rPr>
  </w:style>
  <w:style w:type="character" w:customStyle="1" w:styleId="CommentTextChar">
    <w:name w:val="Comment Text Char"/>
    <w:basedOn w:val="DefaultParagraphFont"/>
    <w:link w:val="CommentText"/>
    <w:uiPriority w:val="99"/>
    <w:semiHidden/>
    <w:rsid w:val="00567A19"/>
    <w:rPr>
      <w:sz w:val="20"/>
      <w:szCs w:val="20"/>
    </w:rPr>
  </w:style>
  <w:style w:type="paragraph" w:styleId="CommentSubject">
    <w:name w:val="annotation subject"/>
    <w:basedOn w:val="CommentText"/>
    <w:next w:val="CommentText"/>
    <w:link w:val="CommentSubjectChar"/>
    <w:uiPriority w:val="99"/>
    <w:semiHidden/>
    <w:unhideWhenUsed/>
    <w:rsid w:val="00567A19"/>
    <w:rPr>
      <w:b/>
      <w:bCs/>
    </w:rPr>
  </w:style>
  <w:style w:type="character" w:customStyle="1" w:styleId="CommentSubjectChar">
    <w:name w:val="Comment Subject Char"/>
    <w:basedOn w:val="CommentTextChar"/>
    <w:link w:val="CommentSubject"/>
    <w:uiPriority w:val="99"/>
    <w:semiHidden/>
    <w:rsid w:val="00567A19"/>
    <w:rPr>
      <w:b/>
      <w:bCs/>
      <w:sz w:val="20"/>
      <w:szCs w:val="20"/>
    </w:rPr>
  </w:style>
  <w:style w:type="character" w:customStyle="1" w:styleId="mw-headline">
    <w:name w:val="mw-headline"/>
    <w:basedOn w:val="DefaultParagraphFont"/>
    <w:rsid w:val="00DE587E"/>
  </w:style>
  <w:style w:type="paragraph" w:customStyle="1" w:styleId="xmsonormal">
    <w:name w:val="x_msonormal"/>
    <w:basedOn w:val="Normal"/>
    <w:rsid w:val="00DE587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96F50"/>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798551">
      <w:bodyDiv w:val="1"/>
      <w:marLeft w:val="0"/>
      <w:marRight w:val="0"/>
      <w:marTop w:val="0"/>
      <w:marBottom w:val="0"/>
      <w:divBdr>
        <w:top w:val="none" w:sz="0" w:space="0" w:color="auto"/>
        <w:left w:val="none" w:sz="0" w:space="0" w:color="auto"/>
        <w:bottom w:val="none" w:sz="0" w:space="0" w:color="auto"/>
        <w:right w:val="none" w:sz="0" w:space="0" w:color="auto"/>
      </w:divBdr>
    </w:div>
    <w:div w:id="889343465">
      <w:bodyDiv w:val="1"/>
      <w:marLeft w:val="0"/>
      <w:marRight w:val="0"/>
      <w:marTop w:val="0"/>
      <w:marBottom w:val="0"/>
      <w:divBdr>
        <w:top w:val="none" w:sz="0" w:space="0" w:color="auto"/>
        <w:left w:val="none" w:sz="0" w:space="0" w:color="auto"/>
        <w:bottom w:val="none" w:sz="0" w:space="0" w:color="auto"/>
        <w:right w:val="none" w:sz="0" w:space="0" w:color="auto"/>
      </w:divBdr>
    </w:div>
    <w:div w:id="1248539773">
      <w:bodyDiv w:val="1"/>
      <w:marLeft w:val="0"/>
      <w:marRight w:val="0"/>
      <w:marTop w:val="0"/>
      <w:marBottom w:val="0"/>
      <w:divBdr>
        <w:top w:val="none" w:sz="0" w:space="0" w:color="auto"/>
        <w:left w:val="none" w:sz="0" w:space="0" w:color="auto"/>
        <w:bottom w:val="none" w:sz="0" w:space="0" w:color="auto"/>
        <w:right w:val="none" w:sz="0" w:space="0" w:color="auto"/>
      </w:divBdr>
      <w:divsChild>
        <w:div w:id="1330018518">
          <w:marLeft w:val="360"/>
          <w:marRight w:val="0"/>
          <w:marTop w:val="200"/>
          <w:marBottom w:val="0"/>
          <w:divBdr>
            <w:top w:val="none" w:sz="0" w:space="0" w:color="auto"/>
            <w:left w:val="none" w:sz="0" w:space="0" w:color="auto"/>
            <w:bottom w:val="none" w:sz="0" w:space="0" w:color="auto"/>
            <w:right w:val="none" w:sz="0" w:space="0" w:color="auto"/>
          </w:divBdr>
        </w:div>
        <w:div w:id="414596590">
          <w:marLeft w:val="1080"/>
          <w:marRight w:val="0"/>
          <w:marTop w:val="100"/>
          <w:marBottom w:val="0"/>
          <w:divBdr>
            <w:top w:val="none" w:sz="0" w:space="0" w:color="auto"/>
            <w:left w:val="none" w:sz="0" w:space="0" w:color="auto"/>
            <w:bottom w:val="none" w:sz="0" w:space="0" w:color="auto"/>
            <w:right w:val="none" w:sz="0" w:space="0" w:color="auto"/>
          </w:divBdr>
        </w:div>
        <w:div w:id="720251912">
          <w:marLeft w:val="360"/>
          <w:marRight w:val="0"/>
          <w:marTop w:val="200"/>
          <w:marBottom w:val="0"/>
          <w:divBdr>
            <w:top w:val="none" w:sz="0" w:space="0" w:color="auto"/>
            <w:left w:val="none" w:sz="0" w:space="0" w:color="auto"/>
            <w:bottom w:val="none" w:sz="0" w:space="0" w:color="auto"/>
            <w:right w:val="none" w:sz="0" w:space="0" w:color="auto"/>
          </w:divBdr>
        </w:div>
        <w:div w:id="1793130631">
          <w:marLeft w:val="1080"/>
          <w:marRight w:val="0"/>
          <w:marTop w:val="100"/>
          <w:marBottom w:val="0"/>
          <w:divBdr>
            <w:top w:val="none" w:sz="0" w:space="0" w:color="auto"/>
            <w:left w:val="none" w:sz="0" w:space="0" w:color="auto"/>
            <w:bottom w:val="none" w:sz="0" w:space="0" w:color="auto"/>
            <w:right w:val="none" w:sz="0" w:space="0" w:color="auto"/>
          </w:divBdr>
        </w:div>
      </w:divsChild>
    </w:div>
    <w:div w:id="192676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nternational_Board_for_Research_into_Aircraft_Crash_Events" TargetMode="External"/><Relationship Id="rId13" Type="http://schemas.openxmlformats.org/officeDocument/2006/relationships/hyperlink" Target="mailto:G.R.Braithwaite@cranfield.ac.uk" TargetMode="External"/><Relationship Id="rId3" Type="http://schemas.openxmlformats.org/officeDocument/2006/relationships/settings" Target="settings.xml"/><Relationship Id="rId7" Type="http://schemas.openxmlformats.org/officeDocument/2006/relationships/hyperlink" Target="mailto:jdavies@ucalgary.ca" TargetMode="External"/><Relationship Id="rId12" Type="http://schemas.openxmlformats.org/officeDocument/2006/relationships/hyperlink" Target="http://www.ntsb.gov/investigations/AccidentReports/Pages/aviation.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sdl.org/?abstract&amp;did=176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3699</Words>
  <Characters>21090</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I.A.C.O.</Company>
  <LinksUpToDate>false</LinksUpToDate>
  <CharactersWithSpaces>24740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Davies</dc:creator>
  <cp:lastModifiedBy>ALICIA</cp:lastModifiedBy>
  <cp:revision>2</cp:revision>
  <dcterms:created xsi:type="dcterms:W3CDTF">2017-08-29T14:00:00Z</dcterms:created>
  <dcterms:modified xsi:type="dcterms:W3CDTF">2017-08-29T14:00:00Z</dcterms:modified>
</cp:coreProperties>
</file>